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423D9" w14:textId="20F75900" w:rsidR="005A2255" w:rsidRPr="005A4AB3" w:rsidRDefault="005A2255" w:rsidP="005A2255">
      <w:pPr>
        <w:jc w:val="center"/>
        <w:rPr>
          <w:rFonts w:ascii="Britannic Bold" w:hAnsi="Britannic Bold"/>
          <w:lang w:val="es-PY"/>
        </w:rPr>
      </w:pPr>
      <w:r>
        <w:rPr>
          <w:rFonts w:ascii="Britannic Bold" w:hAnsi="Britannic Bold"/>
          <w:lang w:val="es-PY"/>
        </w:rPr>
        <w:t>PROGRAMA INDIVIDUAL CORPORATIVO (CONTRATOS COLECTIVOS)</w:t>
      </w:r>
    </w:p>
    <w:p w14:paraId="74001EF6" w14:textId="235CD604" w:rsidR="005A2255" w:rsidRPr="00900522" w:rsidRDefault="005A2255" w:rsidP="00900522">
      <w:pPr>
        <w:ind w:left="1440" w:firstLine="720"/>
        <w:rPr>
          <w:color w:val="2E74B5" w:themeColor="accent5" w:themeShade="BF"/>
          <w:sz w:val="28"/>
          <w:szCs w:val="28"/>
          <w:lang w:val="es-PY"/>
        </w:rPr>
      </w:pPr>
      <w:r w:rsidRPr="00900522">
        <w:rPr>
          <w:color w:val="2E74B5" w:themeColor="accent5" w:themeShade="BF"/>
          <w:sz w:val="28"/>
          <w:szCs w:val="28"/>
          <w:lang w:val="es-PY"/>
        </w:rPr>
        <w:t>Cobertura de Servicios – Seguro San Diego</w:t>
      </w:r>
    </w:p>
    <w:p w14:paraId="43B0A91F" w14:textId="358F5990" w:rsidR="005A2255" w:rsidRPr="000B59DC" w:rsidRDefault="005A2255" w:rsidP="005A2255">
      <w:pPr>
        <w:pBdr>
          <w:bottom w:val="single" w:sz="12" w:space="1" w:color="auto"/>
        </w:pBdr>
        <w:jc w:val="both"/>
        <w:rPr>
          <w:b/>
          <w:lang w:val="es-PY"/>
        </w:rPr>
      </w:pPr>
      <w:r>
        <w:rPr>
          <w:lang w:val="es-PY"/>
        </w:rPr>
        <w:t xml:space="preserve">San Diego ofrecerá servicios adicionales que indique esta Guía Medica las siguientes especialidades, así mismo, los </w:t>
      </w:r>
      <w:r w:rsidR="00AF22EA">
        <w:rPr>
          <w:lang w:val="es-PY"/>
        </w:rPr>
        <w:t>beneficiarios/as tendrán</w:t>
      </w:r>
      <w:r>
        <w:rPr>
          <w:lang w:val="es-PY"/>
        </w:rPr>
        <w:t xml:space="preserve"> aranceles diferenciados en todos los servicios. </w:t>
      </w:r>
    </w:p>
    <w:p w14:paraId="1057182A" w14:textId="7846C112" w:rsidR="000A6040" w:rsidRDefault="000A6040" w:rsidP="005A2255">
      <w:pPr>
        <w:rPr>
          <w:lang w:val="es-PY"/>
        </w:rPr>
      </w:pPr>
      <w:r>
        <w:rPr>
          <w:lang w:val="es-PY"/>
        </w:rPr>
        <w:br/>
      </w:r>
    </w:p>
    <w:p w14:paraId="30DCA0D8" w14:textId="6E268EA0" w:rsidR="005A2255" w:rsidRPr="001801EA" w:rsidRDefault="005A2255" w:rsidP="005A2255">
      <w:pPr>
        <w:pStyle w:val="Prrafodelista"/>
        <w:numPr>
          <w:ilvl w:val="0"/>
          <w:numId w:val="1"/>
        </w:numPr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Consulta</w:t>
      </w:r>
      <w:r>
        <w:rPr>
          <w:color w:val="2E74B5" w:themeColor="accent5" w:themeShade="BF"/>
          <w:lang w:val="es-PY"/>
        </w:rPr>
        <w:t xml:space="preserve">s Médicas y de Urgencias. </w:t>
      </w:r>
      <w:r w:rsidR="00AF22EA">
        <w:rPr>
          <w:color w:val="2E74B5" w:themeColor="accent5" w:themeShade="BF"/>
          <w:lang w:val="es-PY"/>
        </w:rPr>
        <w:t>(ILIMITADO</w:t>
      </w:r>
      <w:r w:rsidRPr="001801EA">
        <w:rPr>
          <w:color w:val="2E74B5" w:themeColor="accent5" w:themeShade="BF"/>
          <w:lang w:val="es-PY"/>
        </w:rPr>
        <w:t>)</w:t>
      </w:r>
    </w:p>
    <w:p w14:paraId="1B1359CF" w14:textId="77777777" w:rsidR="005A2255" w:rsidRPr="00486FC9" w:rsidRDefault="005A2255" w:rsidP="005A2255">
      <w:pPr>
        <w:pStyle w:val="Prrafodelista"/>
        <w:rPr>
          <w:color w:val="C45911" w:themeColor="accent2" w:themeShade="BF"/>
          <w:lang w:val="es-PY"/>
        </w:rPr>
      </w:pPr>
    </w:p>
    <w:p w14:paraId="50691DC9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776046">
        <w:rPr>
          <w:lang w:val="es-PY"/>
        </w:rPr>
        <w:t>Clínica medica</w:t>
      </w:r>
    </w:p>
    <w:p w14:paraId="6BA87BB6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>
        <w:rPr>
          <w:lang w:val="es-PY"/>
        </w:rPr>
        <w:t>Nutrición</w:t>
      </w:r>
    </w:p>
    <w:p w14:paraId="399EF133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>
        <w:rPr>
          <w:lang w:val="es-PY"/>
        </w:rPr>
        <w:t>Cirugía general</w:t>
      </w:r>
    </w:p>
    <w:p w14:paraId="21980393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Medicina Familiar</w:t>
      </w:r>
    </w:p>
    <w:p w14:paraId="5FCDF445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Ginecología y Obstetricia</w:t>
      </w:r>
    </w:p>
    <w:p w14:paraId="7B20DB0C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Pediatría</w:t>
      </w:r>
    </w:p>
    <w:p w14:paraId="36804F59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Gastroenterología</w:t>
      </w:r>
    </w:p>
    <w:p w14:paraId="4E7DC406" w14:textId="32532F5E" w:rsidR="00DB50D7" w:rsidRDefault="005F4CBA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>
        <w:rPr>
          <w:lang w:val="es-PY"/>
        </w:rPr>
        <w:t>Coloproctólogo</w:t>
      </w:r>
    </w:p>
    <w:p w14:paraId="7370EA10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Traumatología</w:t>
      </w:r>
    </w:p>
    <w:p w14:paraId="4DD054C2" w14:textId="77777777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Dermatología</w:t>
      </w:r>
    </w:p>
    <w:p w14:paraId="4C507483" w14:textId="77777777" w:rsidR="005A2255" w:rsidRPr="00210FEE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Urología</w:t>
      </w:r>
    </w:p>
    <w:p w14:paraId="45929DDB" w14:textId="7C3477B0" w:rsidR="005A2255" w:rsidRDefault="00FA1CEA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>
        <w:rPr>
          <w:lang w:val="es-PY"/>
        </w:rPr>
        <w:t>Mastología.</w:t>
      </w:r>
    </w:p>
    <w:p w14:paraId="24BEB35A" w14:textId="102DEBFF" w:rsidR="005A2255" w:rsidRDefault="005A2255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>
        <w:rPr>
          <w:lang w:val="es-PY"/>
        </w:rPr>
        <w:t>Maxilofacial</w:t>
      </w:r>
      <w:r w:rsidR="00FA1CEA">
        <w:rPr>
          <w:lang w:val="es-PY"/>
        </w:rPr>
        <w:t>.</w:t>
      </w:r>
    </w:p>
    <w:p w14:paraId="79D31AF9" w14:textId="00399E6F" w:rsidR="00FA1CEA" w:rsidRDefault="00FA1CEA" w:rsidP="005A2255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>
        <w:rPr>
          <w:lang w:val="es-PY"/>
        </w:rPr>
        <w:t>Cardiólogo.</w:t>
      </w:r>
    </w:p>
    <w:p w14:paraId="42F3408A" w14:textId="77777777" w:rsidR="005A2255" w:rsidRPr="00210FEE" w:rsidRDefault="005A2255" w:rsidP="005A2255">
      <w:pPr>
        <w:spacing w:line="240" w:lineRule="auto"/>
        <w:ind w:left="720"/>
        <w:jc w:val="both"/>
        <w:rPr>
          <w:color w:val="4472C4" w:themeColor="accent1"/>
          <w:lang w:val="es-PY"/>
        </w:rPr>
      </w:pPr>
      <w:r w:rsidRPr="00210FEE">
        <w:rPr>
          <w:color w:val="4472C4" w:themeColor="accent1"/>
          <w:lang w:val="es-PY"/>
        </w:rPr>
        <w:t>Consultas Médicas especiales (una consulta al mes)</w:t>
      </w:r>
      <w:r>
        <w:rPr>
          <w:color w:val="4472C4" w:themeColor="accent1"/>
          <w:lang w:val="es-PY"/>
        </w:rPr>
        <w:t>.</w:t>
      </w:r>
    </w:p>
    <w:p w14:paraId="08FFB47F" w14:textId="38C00FE6" w:rsidR="005A2255" w:rsidRDefault="005A2255" w:rsidP="005A2255">
      <w:pPr>
        <w:spacing w:line="240" w:lineRule="auto"/>
        <w:ind w:left="720"/>
        <w:jc w:val="both"/>
        <w:rPr>
          <w:lang w:val="es-PY"/>
        </w:rPr>
      </w:pPr>
      <w:r>
        <w:rPr>
          <w:lang w:val="es-PY"/>
        </w:rPr>
        <w:t>Odontología</w:t>
      </w:r>
      <w:r w:rsidR="000A6040">
        <w:rPr>
          <w:lang w:val="es-PY"/>
        </w:rPr>
        <w:t xml:space="preserve"> (Consultas de inspección y hasta 2 obturaciones)</w:t>
      </w:r>
    </w:p>
    <w:p w14:paraId="54BC0EC1" w14:textId="77777777" w:rsidR="005A2255" w:rsidRDefault="005A2255" w:rsidP="005A2255">
      <w:pPr>
        <w:spacing w:line="240" w:lineRule="auto"/>
        <w:ind w:left="720"/>
        <w:jc w:val="both"/>
        <w:rPr>
          <w:lang w:val="es-PY"/>
        </w:rPr>
      </w:pPr>
      <w:r>
        <w:rPr>
          <w:lang w:val="es-PY"/>
        </w:rPr>
        <w:t>Nutricionista</w:t>
      </w:r>
    </w:p>
    <w:p w14:paraId="4D8ED8CE" w14:textId="77777777" w:rsidR="005A2255" w:rsidRPr="00210FEE" w:rsidRDefault="005A2255" w:rsidP="005A2255">
      <w:pPr>
        <w:spacing w:line="240" w:lineRule="auto"/>
        <w:ind w:left="720"/>
        <w:jc w:val="both"/>
        <w:rPr>
          <w:lang w:val="es-PY"/>
        </w:rPr>
      </w:pPr>
      <w:r>
        <w:rPr>
          <w:lang w:val="es-PY"/>
        </w:rPr>
        <w:t>Psicología</w:t>
      </w:r>
    </w:p>
    <w:p w14:paraId="7C2036BE" w14:textId="77777777" w:rsidR="005A2255" w:rsidRPr="00A12DE2" w:rsidRDefault="005A2255" w:rsidP="005A2255">
      <w:pPr>
        <w:rPr>
          <w:lang w:val="es-PY"/>
        </w:rPr>
      </w:pPr>
      <w:r>
        <w:rPr>
          <w:lang w:val="es-PY"/>
        </w:rPr>
        <w:t>___________________________________________________________________________</w:t>
      </w:r>
    </w:p>
    <w:p w14:paraId="7AE1040A" w14:textId="77777777" w:rsidR="005A2255" w:rsidRPr="006247FF" w:rsidRDefault="005A2255" w:rsidP="005A2255">
      <w:pPr>
        <w:pStyle w:val="Prrafodelista"/>
        <w:numPr>
          <w:ilvl w:val="0"/>
          <w:numId w:val="1"/>
        </w:numPr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Servicios de urgencias</w:t>
      </w:r>
    </w:p>
    <w:p w14:paraId="2564FEED" w14:textId="77777777" w:rsidR="005A2255" w:rsidRPr="00486FC9" w:rsidRDefault="005A2255" w:rsidP="005A2255">
      <w:pPr>
        <w:pStyle w:val="Prrafodelista"/>
        <w:rPr>
          <w:color w:val="C45911" w:themeColor="accent2" w:themeShade="BF"/>
          <w:lang w:val="es-PY"/>
        </w:rPr>
      </w:pPr>
    </w:p>
    <w:p w14:paraId="2E94975A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2.1 Honorarios 100%</w:t>
      </w:r>
    </w:p>
    <w:p w14:paraId="157F1597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2.2 Sala de urgencia 100%</w:t>
      </w:r>
    </w:p>
    <w:p w14:paraId="476BF6AE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2.3 Sala de Observación 100%</w:t>
      </w:r>
    </w:p>
    <w:p w14:paraId="12165FA6" w14:textId="02DC5CC5" w:rsidR="005A2255" w:rsidRPr="00AF22EA" w:rsidRDefault="005A2255" w:rsidP="00AF22EA">
      <w:pPr>
        <w:pStyle w:val="Prrafodelista"/>
        <w:pBdr>
          <w:bottom w:val="single" w:sz="12" w:space="1" w:color="auto"/>
        </w:pBdr>
        <w:rPr>
          <w:lang w:val="es-PY"/>
        </w:rPr>
      </w:pPr>
      <w:r>
        <w:rPr>
          <w:lang w:val="es-PY"/>
        </w:rPr>
        <w:t>2.4 Medicamentos y descartables de 100.000 Gs x evento</w:t>
      </w:r>
    </w:p>
    <w:p w14:paraId="0BCF6CC4" w14:textId="77777777" w:rsidR="000A6040" w:rsidRDefault="000A6040" w:rsidP="005A2255">
      <w:pPr>
        <w:rPr>
          <w:lang w:val="es-PY"/>
        </w:rPr>
      </w:pPr>
    </w:p>
    <w:p w14:paraId="32A252AE" w14:textId="77777777" w:rsidR="000A6040" w:rsidRDefault="000A6040" w:rsidP="005A2255">
      <w:pPr>
        <w:rPr>
          <w:lang w:val="es-PY"/>
        </w:rPr>
      </w:pPr>
    </w:p>
    <w:p w14:paraId="03F30FB2" w14:textId="77777777" w:rsidR="000A6040" w:rsidRDefault="000A6040" w:rsidP="005A2255">
      <w:pPr>
        <w:rPr>
          <w:lang w:val="es-PY"/>
        </w:rPr>
      </w:pPr>
    </w:p>
    <w:p w14:paraId="0ACC7D4F" w14:textId="77777777" w:rsidR="000A6040" w:rsidRDefault="000A6040" w:rsidP="005A2255">
      <w:pPr>
        <w:rPr>
          <w:lang w:val="es-PY"/>
        </w:rPr>
      </w:pPr>
    </w:p>
    <w:p w14:paraId="4E7609D4" w14:textId="77777777" w:rsidR="000A6040" w:rsidRPr="0040035E" w:rsidRDefault="000A6040" w:rsidP="005A2255">
      <w:pPr>
        <w:rPr>
          <w:lang w:val="es-PY"/>
        </w:rPr>
      </w:pPr>
    </w:p>
    <w:p w14:paraId="2AFBCF1C" w14:textId="77777777" w:rsidR="005A2255" w:rsidRPr="006247FF" w:rsidRDefault="005A2255" w:rsidP="005A2255">
      <w:pPr>
        <w:pStyle w:val="Prrafodelista"/>
        <w:numPr>
          <w:ilvl w:val="0"/>
          <w:numId w:val="1"/>
        </w:numPr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Servicios de Enfermería</w:t>
      </w:r>
    </w:p>
    <w:p w14:paraId="19451EB8" w14:textId="77777777" w:rsidR="005A2255" w:rsidRPr="00486FC9" w:rsidRDefault="005A2255" w:rsidP="005A2255">
      <w:pPr>
        <w:pStyle w:val="Prrafodelista"/>
        <w:rPr>
          <w:color w:val="C45911" w:themeColor="accent2" w:themeShade="BF"/>
          <w:lang w:val="es-PY"/>
        </w:rPr>
      </w:pPr>
    </w:p>
    <w:p w14:paraId="0BB83F81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4.1 Aplicación de inyectable.</w:t>
      </w:r>
    </w:p>
    <w:p w14:paraId="3668F65B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4.2 Nebulización con medicamentos. (sin mascarilla)</w:t>
      </w:r>
    </w:p>
    <w:p w14:paraId="73BFC743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4.3 Toma de presión arterial.</w:t>
      </w:r>
    </w:p>
    <w:p w14:paraId="1F4C5D1D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4</w:t>
      </w:r>
      <w:r w:rsidRPr="008B22D0">
        <w:rPr>
          <w:lang w:val="es-PY"/>
        </w:rPr>
        <w:t>.4 Enema evacuador</w:t>
      </w:r>
      <w:r>
        <w:rPr>
          <w:lang w:val="es-PY"/>
        </w:rPr>
        <w:t xml:space="preserve"> (sin medicamentos y sin descartables)</w:t>
      </w:r>
    </w:p>
    <w:p w14:paraId="4F9CDA1B" w14:textId="77777777" w:rsidR="005A2255" w:rsidRPr="00783692" w:rsidRDefault="005A2255" w:rsidP="005A2255">
      <w:pPr>
        <w:rPr>
          <w:lang w:val="es-PY"/>
        </w:rPr>
      </w:pPr>
      <w:r w:rsidRPr="00D00C8F">
        <w:rPr>
          <w:lang w:val="es-PY"/>
        </w:rPr>
        <w:t>_____________________________________________________________________________________</w:t>
      </w:r>
    </w:p>
    <w:p w14:paraId="4F681CF8" w14:textId="77777777" w:rsidR="005A2255" w:rsidRPr="00546E01" w:rsidRDefault="005A2255" w:rsidP="005A2255">
      <w:pPr>
        <w:pStyle w:val="Prrafodelista"/>
        <w:numPr>
          <w:ilvl w:val="0"/>
          <w:numId w:val="1"/>
        </w:numPr>
        <w:rPr>
          <w:color w:val="2F5496" w:themeColor="accent1" w:themeShade="BF"/>
          <w:lang w:val="es-PY"/>
        </w:rPr>
      </w:pPr>
      <w:r w:rsidRPr="00546E01">
        <w:rPr>
          <w:color w:val="2F5496" w:themeColor="accent1" w:themeShade="BF"/>
          <w:lang w:val="es-PY"/>
        </w:rPr>
        <w:t xml:space="preserve"> Primeros Auxilios y procedimientos menores</w:t>
      </w:r>
    </w:p>
    <w:p w14:paraId="682C23CB" w14:textId="77777777" w:rsidR="005A2255" w:rsidRPr="00486FC9" w:rsidRDefault="005A2255" w:rsidP="005A2255">
      <w:pPr>
        <w:pStyle w:val="Prrafodelista"/>
        <w:rPr>
          <w:color w:val="C45911" w:themeColor="accent2" w:themeShade="BF"/>
          <w:lang w:val="es-PY"/>
        </w:rPr>
      </w:pPr>
    </w:p>
    <w:p w14:paraId="00660A73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5.1 Sondaje vesical</w:t>
      </w:r>
    </w:p>
    <w:p w14:paraId="65ABA03D" w14:textId="77777777" w:rsidR="005A2255" w:rsidRPr="00501AC7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5.2 Sonda – nasogástrica</w:t>
      </w:r>
    </w:p>
    <w:p w14:paraId="042F226D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5.3 Extracción de puntos</w:t>
      </w:r>
    </w:p>
    <w:p w14:paraId="1F485E6E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5.4 Curaciones simples y complejas</w:t>
      </w:r>
    </w:p>
    <w:p w14:paraId="365B6998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5.5 Taponamiento nasal</w:t>
      </w:r>
    </w:p>
    <w:p w14:paraId="6BEEB891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5.6 Enyesado y férula</w:t>
      </w:r>
    </w:p>
    <w:p w14:paraId="402B9666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5.7 Retiro de yeso</w:t>
      </w:r>
    </w:p>
    <w:p w14:paraId="6335AD7B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5.8 Extracción de cuerpo extraño de nariz u oído (en urgencias)</w:t>
      </w:r>
    </w:p>
    <w:p w14:paraId="1D4D2D24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5.9 Sutura no mayor a 8 puntos</w:t>
      </w:r>
    </w:p>
    <w:p w14:paraId="34C96F4F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5.10 Honorarios médicos 100 %</w:t>
      </w:r>
    </w:p>
    <w:p w14:paraId="2EBFEA24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 xml:space="preserve">5.11 Derecho de Sala de urgencias 100% </w:t>
      </w:r>
    </w:p>
    <w:p w14:paraId="138622A6" w14:textId="57F5AA8C" w:rsidR="005A2255" w:rsidRPr="00783692" w:rsidRDefault="005A2255" w:rsidP="005A2255">
      <w:pPr>
        <w:pStyle w:val="Prrafodelista"/>
        <w:rPr>
          <w:lang w:val="es-PY"/>
        </w:rPr>
      </w:pPr>
      <w:r>
        <w:rPr>
          <w:lang w:val="es-PY"/>
        </w:rPr>
        <w:t xml:space="preserve">5.12 Medicamentos y descartables Gs. 100.000 por </w:t>
      </w:r>
      <w:r w:rsidR="00972CB5">
        <w:rPr>
          <w:lang w:val="es-PY"/>
        </w:rPr>
        <w:t>evento (</w:t>
      </w:r>
      <w:r>
        <w:rPr>
          <w:lang w:val="es-PY"/>
        </w:rPr>
        <w:t>excepto vacunas y antibióticos)</w:t>
      </w:r>
    </w:p>
    <w:p w14:paraId="1BEBFD4B" w14:textId="77777777" w:rsidR="005A2255" w:rsidRPr="00A12DE2" w:rsidRDefault="005A2255" w:rsidP="005A2255">
      <w:pPr>
        <w:rPr>
          <w:lang w:val="es-PY"/>
        </w:rPr>
      </w:pPr>
      <w:r w:rsidRPr="00A12DE2">
        <w:rPr>
          <w:lang w:val="es-PY"/>
        </w:rPr>
        <w:t>______________________________________________________________________________</w:t>
      </w:r>
      <w:r>
        <w:rPr>
          <w:lang w:val="es-PY"/>
        </w:rPr>
        <w:t>_______</w:t>
      </w:r>
    </w:p>
    <w:p w14:paraId="4760E88F" w14:textId="77777777" w:rsidR="005A2255" w:rsidRPr="00486FC9" w:rsidRDefault="005A2255" w:rsidP="005A2255">
      <w:pPr>
        <w:pStyle w:val="Prrafodelista"/>
        <w:rPr>
          <w:color w:val="C45911" w:themeColor="accent2" w:themeShade="BF"/>
          <w:lang w:val="es-PY"/>
        </w:rPr>
      </w:pPr>
    </w:p>
    <w:p w14:paraId="6BC68645" w14:textId="77777777" w:rsidR="005A2255" w:rsidRPr="00396CEC" w:rsidRDefault="005A2255" w:rsidP="005A2255">
      <w:pPr>
        <w:pStyle w:val="Prrafodelista"/>
        <w:numPr>
          <w:ilvl w:val="0"/>
          <w:numId w:val="1"/>
        </w:numPr>
        <w:rPr>
          <w:lang w:val="es-PY"/>
        </w:rPr>
      </w:pPr>
      <w:r w:rsidRPr="00396CEC">
        <w:rPr>
          <w:color w:val="2E74B5" w:themeColor="accent5" w:themeShade="BF"/>
          <w:lang w:val="es-PY"/>
        </w:rPr>
        <w:t xml:space="preserve">Análisis clínicos de Rutina (hasta 2 completo por beneficiario por año de contrato) </w:t>
      </w:r>
    </w:p>
    <w:p w14:paraId="3A19FA7B" w14:textId="77777777" w:rsidR="005A2255" w:rsidRDefault="005A2255" w:rsidP="005A2255">
      <w:pPr>
        <w:pStyle w:val="Prrafodelista"/>
        <w:rPr>
          <w:color w:val="2E74B5" w:themeColor="accent5" w:themeShade="BF"/>
          <w:lang w:val="es-PY"/>
        </w:rPr>
      </w:pPr>
    </w:p>
    <w:p w14:paraId="11AB0C70" w14:textId="77777777" w:rsidR="005A2255" w:rsidRPr="00396CEC" w:rsidRDefault="005A2255" w:rsidP="005A2255">
      <w:pPr>
        <w:pStyle w:val="Prrafodelista"/>
        <w:rPr>
          <w:lang w:val="es-PY"/>
        </w:rPr>
      </w:pPr>
      <w:r w:rsidRPr="00396CEC">
        <w:rPr>
          <w:lang w:val="es-PY"/>
        </w:rPr>
        <w:t>6.1 Hemograma + Plaqueta</w:t>
      </w:r>
    </w:p>
    <w:p w14:paraId="6A08F0AA" w14:textId="77777777" w:rsidR="005A2255" w:rsidRDefault="005A2255" w:rsidP="005A2255">
      <w:pPr>
        <w:pStyle w:val="Prrafodelista"/>
        <w:rPr>
          <w:lang w:val="es-PY"/>
        </w:rPr>
      </w:pPr>
      <w:r w:rsidRPr="005A4AB3">
        <w:rPr>
          <w:lang w:val="es-PY"/>
        </w:rPr>
        <w:t xml:space="preserve">6.2 </w:t>
      </w:r>
      <w:r>
        <w:rPr>
          <w:lang w:val="es-PY"/>
        </w:rPr>
        <w:t>Glicemia</w:t>
      </w:r>
    </w:p>
    <w:p w14:paraId="74058AA3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6</w:t>
      </w:r>
      <w:r w:rsidRPr="00087CA7">
        <w:rPr>
          <w:lang w:val="es-PY"/>
        </w:rPr>
        <w:t>.3 Urea</w:t>
      </w:r>
    </w:p>
    <w:p w14:paraId="13A48A1A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6</w:t>
      </w:r>
      <w:r w:rsidRPr="00087CA7">
        <w:rPr>
          <w:lang w:val="es-PY"/>
        </w:rPr>
        <w:t xml:space="preserve">.4 Creatinina </w:t>
      </w:r>
    </w:p>
    <w:p w14:paraId="2A52B6BA" w14:textId="77777777" w:rsidR="005A2255" w:rsidRDefault="005A2255" w:rsidP="005A2255">
      <w:pPr>
        <w:pStyle w:val="Prrafodelista"/>
        <w:numPr>
          <w:ilvl w:val="1"/>
          <w:numId w:val="4"/>
        </w:numPr>
        <w:rPr>
          <w:lang w:val="es-PY"/>
        </w:rPr>
      </w:pPr>
      <w:r w:rsidRPr="00087CA7">
        <w:rPr>
          <w:lang w:val="es-PY"/>
        </w:rPr>
        <w:t>Colesterol total</w:t>
      </w:r>
    </w:p>
    <w:p w14:paraId="4238C8A6" w14:textId="77777777" w:rsidR="005A2255" w:rsidRDefault="005A2255" w:rsidP="005A2255">
      <w:pPr>
        <w:pStyle w:val="Prrafodelista"/>
        <w:rPr>
          <w:lang w:val="es-PY"/>
        </w:rPr>
      </w:pPr>
      <w:r>
        <w:rPr>
          <w:lang w:val="es-PY"/>
        </w:rPr>
        <w:t>6</w:t>
      </w:r>
      <w:r w:rsidRPr="00087CA7">
        <w:rPr>
          <w:lang w:val="es-PY"/>
        </w:rPr>
        <w:t>.6 Colesterol HDL</w:t>
      </w:r>
    </w:p>
    <w:p w14:paraId="1776624C" w14:textId="77777777" w:rsidR="005A2255" w:rsidRPr="00CD4DBD" w:rsidRDefault="005A2255" w:rsidP="005A2255">
      <w:pPr>
        <w:pStyle w:val="Prrafodelista"/>
        <w:numPr>
          <w:ilvl w:val="1"/>
          <w:numId w:val="4"/>
        </w:numPr>
        <w:rPr>
          <w:color w:val="2E74B5" w:themeColor="accent5" w:themeShade="BF"/>
          <w:lang w:val="es-PY"/>
        </w:rPr>
      </w:pPr>
      <w:r w:rsidRPr="00CD4DBD">
        <w:rPr>
          <w:lang w:val="es-PY"/>
        </w:rPr>
        <w:t>Colesterol LDL</w:t>
      </w:r>
    </w:p>
    <w:p w14:paraId="33A5B6DB" w14:textId="77777777" w:rsidR="005A2255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DC1CF9">
        <w:rPr>
          <w:lang w:val="es-PY"/>
        </w:rPr>
        <w:t>Colesterol VLDL</w:t>
      </w:r>
    </w:p>
    <w:p w14:paraId="7764C0B4" w14:textId="77777777" w:rsidR="005A2255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CD4DBD">
        <w:rPr>
          <w:lang w:val="es-PY"/>
        </w:rPr>
        <w:t xml:space="preserve"> Triglicéridos</w:t>
      </w:r>
    </w:p>
    <w:p w14:paraId="6F41AEBA" w14:textId="77777777" w:rsidR="005A2255" w:rsidRPr="00210FEE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CD4DBD">
        <w:rPr>
          <w:lang w:val="es-PY"/>
        </w:rPr>
        <w:t>Ácido Úrico</w:t>
      </w:r>
    </w:p>
    <w:p w14:paraId="45D900CB" w14:textId="77777777" w:rsidR="005A2255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CD4DBD">
        <w:rPr>
          <w:lang w:val="es-PY"/>
        </w:rPr>
        <w:t xml:space="preserve">Orina Simple </w:t>
      </w:r>
    </w:p>
    <w:p w14:paraId="310042E4" w14:textId="77777777" w:rsidR="005A2255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CD4DBD">
        <w:rPr>
          <w:lang w:val="es-PY"/>
        </w:rPr>
        <w:t xml:space="preserve"> Tipificación</w:t>
      </w:r>
    </w:p>
    <w:p w14:paraId="7212E1D1" w14:textId="77777777" w:rsidR="005A2255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CD4DBD">
        <w:rPr>
          <w:lang w:val="es-PY"/>
        </w:rPr>
        <w:t>Heces</w:t>
      </w:r>
    </w:p>
    <w:p w14:paraId="596E0995" w14:textId="77777777" w:rsidR="005A2255" w:rsidRPr="00CD4DBD" w:rsidRDefault="005A2255" w:rsidP="005A2255">
      <w:pPr>
        <w:pStyle w:val="Prrafodelista"/>
        <w:numPr>
          <w:ilvl w:val="1"/>
          <w:numId w:val="4"/>
        </w:numPr>
        <w:spacing w:line="240" w:lineRule="auto"/>
        <w:rPr>
          <w:lang w:val="es-PY"/>
        </w:rPr>
      </w:pPr>
      <w:r w:rsidRPr="00CD4DBD">
        <w:rPr>
          <w:lang w:val="es-PY"/>
        </w:rPr>
        <w:t>V.I.H</w:t>
      </w:r>
    </w:p>
    <w:p w14:paraId="6D72804D" w14:textId="0386E007" w:rsidR="005A2255" w:rsidRPr="00123180" w:rsidRDefault="005A2255" w:rsidP="005A2255">
      <w:pPr>
        <w:pStyle w:val="Prrafodelista"/>
        <w:rPr>
          <w:rFonts w:ascii="Britannic Bold" w:hAnsi="Britannic Bold"/>
          <w:b/>
          <w:lang w:val="es-PY"/>
        </w:rPr>
      </w:pPr>
      <w:r>
        <w:rPr>
          <w:lang w:val="es-PY"/>
        </w:rPr>
        <w:t xml:space="preserve">   </w:t>
      </w:r>
      <w:r w:rsidRPr="00A12DE2">
        <w:rPr>
          <w:lang w:val="es-PY"/>
        </w:rPr>
        <w:t>____________________________________________________________________________</w:t>
      </w:r>
      <w:r>
        <w:rPr>
          <w:lang w:val="es-PY"/>
        </w:rPr>
        <w:t>_</w:t>
      </w:r>
    </w:p>
    <w:p w14:paraId="5CB10EBF" w14:textId="77777777" w:rsidR="005A2255" w:rsidRDefault="005A2255" w:rsidP="005A2255">
      <w:pPr>
        <w:pStyle w:val="Prrafodelista"/>
        <w:rPr>
          <w:lang w:val="es-PY"/>
        </w:rPr>
      </w:pPr>
    </w:p>
    <w:p w14:paraId="66054B0C" w14:textId="77777777" w:rsidR="00AF22EA" w:rsidRDefault="00AF22EA" w:rsidP="005A2255">
      <w:pPr>
        <w:pStyle w:val="Prrafodelista"/>
        <w:rPr>
          <w:lang w:val="es-PY"/>
        </w:rPr>
      </w:pPr>
    </w:p>
    <w:p w14:paraId="1931C669" w14:textId="77777777" w:rsidR="00AF22EA" w:rsidRDefault="00AF22EA" w:rsidP="005A2255">
      <w:pPr>
        <w:pStyle w:val="Prrafodelista"/>
        <w:rPr>
          <w:lang w:val="es-PY"/>
        </w:rPr>
      </w:pPr>
    </w:p>
    <w:p w14:paraId="58D00A01" w14:textId="77777777" w:rsidR="00AF22EA" w:rsidRPr="000F70C3" w:rsidRDefault="00AF22EA" w:rsidP="005A2255">
      <w:pPr>
        <w:pStyle w:val="Prrafodelista"/>
        <w:rPr>
          <w:lang w:val="es-PY"/>
        </w:rPr>
      </w:pPr>
    </w:p>
    <w:p w14:paraId="0F8F8A22" w14:textId="583A94AC" w:rsidR="005A2255" w:rsidRPr="00AF22EA" w:rsidRDefault="005A2255" w:rsidP="00AF22EA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 w:rsidRPr="00AF22EA">
        <w:rPr>
          <w:color w:val="2E74B5" w:themeColor="accent5" w:themeShade="BF"/>
          <w:lang w:val="es-PY"/>
        </w:rPr>
        <w:t>Radiografías Simples (2 por beneficiario por año de contrato)</w:t>
      </w:r>
    </w:p>
    <w:p w14:paraId="10B2FE8A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</w:p>
    <w:p w14:paraId="3DDBB2D9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 Antebrazo</w:t>
      </w:r>
    </w:p>
    <w:p w14:paraId="306909F2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 Brazo</w:t>
      </w:r>
    </w:p>
    <w:p w14:paraId="48AF5DF5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7.3 Cadera</w:t>
      </w:r>
    </w:p>
    <w:p w14:paraId="0AB46011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7.4 Cara</w:t>
      </w:r>
    </w:p>
    <w:p w14:paraId="44D61A68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 xml:space="preserve">7.5 Cavum </w:t>
      </w:r>
    </w:p>
    <w:p w14:paraId="64BFE464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7.6 Clavícula</w:t>
      </w:r>
    </w:p>
    <w:p w14:paraId="30A9BDA6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7.7 Codo</w:t>
      </w:r>
    </w:p>
    <w:p w14:paraId="7ADD63AA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7.8 Columna cervical</w:t>
      </w:r>
    </w:p>
    <w:p w14:paraId="1A457336" w14:textId="77777777" w:rsidR="005A2255" w:rsidRPr="00E7256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7.9 Columna dorsal</w:t>
      </w:r>
    </w:p>
    <w:p w14:paraId="75619B3B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7.10 Columna lumbar</w:t>
      </w:r>
    </w:p>
    <w:p w14:paraId="3C8D249D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7.11 Costilla</w:t>
      </w:r>
    </w:p>
    <w:p w14:paraId="0DC27062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7.12 Cráneo</w:t>
      </w:r>
    </w:p>
    <w:p w14:paraId="775E0ECE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7.13 Dedo</w:t>
      </w:r>
    </w:p>
    <w:p w14:paraId="6E6ADF4E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7.14 Fémur</w:t>
      </w:r>
    </w:p>
    <w:p w14:paraId="1505B7E3" w14:textId="77777777" w:rsidR="005A2255" w:rsidRPr="00DC1CF9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Pr="00DC1CF9">
        <w:rPr>
          <w:lang w:val="es-PY"/>
        </w:rPr>
        <w:t>.15 Hombro</w:t>
      </w:r>
    </w:p>
    <w:p w14:paraId="176C3F62" w14:textId="77777777" w:rsidR="005A2255" w:rsidRPr="00D0066E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7.16 Humero</w:t>
      </w:r>
    </w:p>
    <w:p w14:paraId="2EC843C2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7.17 Mano</w:t>
      </w:r>
    </w:p>
    <w:p w14:paraId="53DC22F2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7.18 Mastoidea</w:t>
      </w:r>
    </w:p>
    <w:p w14:paraId="3F3583F7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7.19 Muñeca</w:t>
      </w:r>
    </w:p>
    <w:p w14:paraId="031483B6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7.20 Muslo</w:t>
      </w:r>
    </w:p>
    <w:p w14:paraId="3CF5E103" w14:textId="77777777" w:rsidR="00F37D29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7.21 Orbita</w:t>
      </w:r>
    </w:p>
    <w:p w14:paraId="450D7C96" w14:textId="364CD78C" w:rsidR="005A2255" w:rsidRPr="00123180" w:rsidRDefault="005A2255" w:rsidP="005A2255">
      <w:pPr>
        <w:pStyle w:val="Prrafodelista"/>
        <w:tabs>
          <w:tab w:val="left" w:pos="1635"/>
        </w:tabs>
        <w:rPr>
          <w:lang w:val="es-PY"/>
        </w:rPr>
      </w:pPr>
      <w:r w:rsidRPr="00123180">
        <w:rPr>
          <w:lang w:val="es-PY"/>
        </w:rPr>
        <w:t>7.22 Pelvis</w:t>
      </w:r>
    </w:p>
    <w:p w14:paraId="31716B6D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7.23 Pie</w:t>
      </w:r>
    </w:p>
    <w:p w14:paraId="6732F269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7.24 Pierna</w:t>
      </w:r>
    </w:p>
    <w:p w14:paraId="288AA0BB" w14:textId="77777777" w:rsidR="005A2255" w:rsidRPr="00DA6949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Pr="00DA6949">
        <w:rPr>
          <w:lang w:val="es-PY"/>
        </w:rPr>
        <w:t>.25 Rodilla</w:t>
      </w:r>
    </w:p>
    <w:p w14:paraId="6944DFB3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7.26 Sacro – Cóccix</w:t>
      </w:r>
    </w:p>
    <w:p w14:paraId="1246D7F5" w14:textId="03E4AFFB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 xml:space="preserve">7.27 </w:t>
      </w:r>
      <w:r w:rsidR="00900522">
        <w:rPr>
          <w:lang w:val="es-PY"/>
        </w:rPr>
        <w:t>Sacroilíacos</w:t>
      </w:r>
    </w:p>
    <w:p w14:paraId="42D78422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7.28 Senos faciales</w:t>
      </w:r>
    </w:p>
    <w:p w14:paraId="60F4D3AE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7.29 Tobillo</w:t>
      </w:r>
    </w:p>
    <w:p w14:paraId="1719C322" w14:textId="04FF3C11" w:rsidR="00AF22EA" w:rsidRPr="00AF22EA" w:rsidRDefault="005A2255" w:rsidP="00AF22EA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7.30 Tórax</w:t>
      </w:r>
    </w:p>
    <w:p w14:paraId="39C2B304" w14:textId="77777777" w:rsidR="00AF22EA" w:rsidRDefault="00AF22EA" w:rsidP="00385294">
      <w:pPr>
        <w:pStyle w:val="Prrafodelista"/>
        <w:tabs>
          <w:tab w:val="left" w:pos="1635"/>
        </w:tabs>
        <w:rPr>
          <w:lang w:val="es-PY"/>
        </w:rPr>
      </w:pPr>
    </w:p>
    <w:p w14:paraId="129F6618" w14:textId="77777777" w:rsidR="00AF22EA" w:rsidRDefault="00AF22EA" w:rsidP="00385294">
      <w:pPr>
        <w:pStyle w:val="Prrafodelista"/>
        <w:pBdr>
          <w:bottom w:val="single" w:sz="12" w:space="1" w:color="auto"/>
        </w:pBdr>
        <w:tabs>
          <w:tab w:val="left" w:pos="1635"/>
        </w:tabs>
        <w:rPr>
          <w:lang w:val="es-PY"/>
        </w:rPr>
      </w:pPr>
    </w:p>
    <w:p w14:paraId="23DBA4D3" w14:textId="77777777" w:rsidR="00AF22EA" w:rsidRDefault="00AF22EA" w:rsidP="00AF22EA">
      <w:pPr>
        <w:tabs>
          <w:tab w:val="left" w:pos="1635"/>
        </w:tabs>
        <w:rPr>
          <w:lang w:val="es-PY"/>
        </w:rPr>
      </w:pPr>
    </w:p>
    <w:p w14:paraId="3B99FDBF" w14:textId="77777777" w:rsidR="00AF22EA" w:rsidRDefault="00AF22EA" w:rsidP="00AF22EA">
      <w:pPr>
        <w:tabs>
          <w:tab w:val="left" w:pos="1635"/>
        </w:tabs>
        <w:rPr>
          <w:lang w:val="es-PY"/>
        </w:rPr>
      </w:pPr>
    </w:p>
    <w:p w14:paraId="5C9CC178" w14:textId="77777777" w:rsidR="00AF22EA" w:rsidRDefault="00AF22EA" w:rsidP="00AF22EA">
      <w:pPr>
        <w:tabs>
          <w:tab w:val="left" w:pos="1635"/>
        </w:tabs>
        <w:rPr>
          <w:lang w:val="es-PY"/>
        </w:rPr>
      </w:pPr>
    </w:p>
    <w:p w14:paraId="3070BB5A" w14:textId="77777777" w:rsidR="00AF22EA" w:rsidRPr="00AF22EA" w:rsidRDefault="00AF22EA" w:rsidP="00AF22EA">
      <w:pPr>
        <w:tabs>
          <w:tab w:val="left" w:pos="1635"/>
        </w:tabs>
        <w:rPr>
          <w:lang w:val="es-PY"/>
        </w:rPr>
      </w:pPr>
    </w:p>
    <w:p w14:paraId="668DA079" w14:textId="5B4ADEB6" w:rsidR="005A2255" w:rsidRPr="003765D5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4472C4" w:themeColor="accent1"/>
          <w:lang w:val="es-PY"/>
        </w:rPr>
      </w:pPr>
      <w:r w:rsidRPr="003765D5">
        <w:rPr>
          <w:color w:val="4472C4" w:themeColor="accent1"/>
          <w:lang w:val="es-PY"/>
        </w:rPr>
        <w:lastRenderedPageBreak/>
        <w:t xml:space="preserve">Resonancia Magnética </w:t>
      </w:r>
      <w:r w:rsidRPr="003765D5">
        <w:rPr>
          <w:b/>
          <w:color w:val="4472C4" w:themeColor="accent1"/>
          <w:lang w:val="es-PY"/>
        </w:rPr>
        <w:t xml:space="preserve">(con arancel </w:t>
      </w:r>
      <w:r w:rsidR="00900522" w:rsidRPr="003765D5">
        <w:rPr>
          <w:b/>
          <w:color w:val="4472C4" w:themeColor="accent1"/>
          <w:lang w:val="es-PY"/>
        </w:rPr>
        <w:t>preferencial)</w:t>
      </w:r>
      <w:r w:rsidR="00900522">
        <w:rPr>
          <w:b/>
          <w:color w:val="4472C4" w:themeColor="accent1"/>
          <w:lang w:val="es-PY"/>
        </w:rPr>
        <w:t xml:space="preserve"> -</w:t>
      </w:r>
      <w:r w:rsidR="00FA1CEA">
        <w:rPr>
          <w:b/>
          <w:color w:val="4472C4" w:themeColor="accent1"/>
          <w:lang w:val="es-PY"/>
        </w:rPr>
        <w:t xml:space="preserve"> carencia de 180 </w:t>
      </w:r>
      <w:r w:rsidR="004215B4">
        <w:rPr>
          <w:b/>
          <w:color w:val="4472C4" w:themeColor="accent1"/>
          <w:lang w:val="es-PY"/>
        </w:rPr>
        <w:t>días</w:t>
      </w:r>
      <w:r w:rsidR="00FA1CEA">
        <w:rPr>
          <w:b/>
          <w:color w:val="4472C4" w:themeColor="accent1"/>
          <w:lang w:val="es-PY"/>
        </w:rPr>
        <w:t>-</w:t>
      </w:r>
    </w:p>
    <w:p w14:paraId="24E58541" w14:textId="0C009222" w:rsidR="00AF22EA" w:rsidRDefault="00AF22EA" w:rsidP="005A2255">
      <w:pPr>
        <w:tabs>
          <w:tab w:val="left" w:pos="1635"/>
        </w:tabs>
        <w:rPr>
          <w:lang w:val="es-PY"/>
        </w:rPr>
      </w:pPr>
      <w:r>
        <w:rPr>
          <w:lang w:val="es-PY"/>
        </w:rPr>
        <w:t xml:space="preserve">             </w:t>
      </w:r>
      <w:r w:rsidR="005A2255" w:rsidRPr="00894DA4">
        <w:rPr>
          <w:lang w:val="es-PY"/>
        </w:rPr>
        <w:t>__________________________________________________________________________</w:t>
      </w:r>
    </w:p>
    <w:p w14:paraId="72C1C035" w14:textId="77777777" w:rsidR="00AF22EA" w:rsidRPr="00894DA4" w:rsidRDefault="00AF22EA" w:rsidP="005A2255">
      <w:pPr>
        <w:tabs>
          <w:tab w:val="left" w:pos="1635"/>
        </w:tabs>
        <w:rPr>
          <w:color w:val="C45911" w:themeColor="accent2" w:themeShade="BF"/>
          <w:lang w:val="es-PY"/>
        </w:rPr>
      </w:pPr>
    </w:p>
    <w:p w14:paraId="0134ECE2" w14:textId="77777777" w:rsidR="005A2255" w:rsidRPr="006247FF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>
        <w:rPr>
          <w:color w:val="2E74B5" w:themeColor="accent5" w:themeShade="BF"/>
          <w:lang w:val="es-PY"/>
        </w:rPr>
        <w:t>Ecografías (hasta 2</w:t>
      </w:r>
      <w:r w:rsidRPr="006247FF">
        <w:rPr>
          <w:color w:val="2E74B5" w:themeColor="accent5" w:themeShade="BF"/>
          <w:lang w:val="es-PY"/>
        </w:rPr>
        <w:t xml:space="preserve"> ecografías</w:t>
      </w:r>
      <w:r>
        <w:rPr>
          <w:color w:val="2E74B5" w:themeColor="accent5" w:themeShade="BF"/>
          <w:lang w:val="es-PY"/>
        </w:rPr>
        <w:t xml:space="preserve"> por beneficiario</w:t>
      </w:r>
      <w:r w:rsidRPr="006247FF">
        <w:rPr>
          <w:color w:val="2E74B5" w:themeColor="accent5" w:themeShade="BF"/>
          <w:lang w:val="es-PY"/>
        </w:rPr>
        <w:t xml:space="preserve"> por año de contrato)</w:t>
      </w:r>
    </w:p>
    <w:p w14:paraId="6670566B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</w:p>
    <w:p w14:paraId="7EB0292D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9.1 Obstétrica</w:t>
      </w:r>
    </w:p>
    <w:p w14:paraId="472894A4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9.2 Ginecológica</w:t>
      </w:r>
    </w:p>
    <w:p w14:paraId="7ADB23A1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9.3 Transvaginal</w:t>
      </w:r>
    </w:p>
    <w:p w14:paraId="43F2BF57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9.4 Abdominal</w:t>
      </w:r>
    </w:p>
    <w:p w14:paraId="52A33D27" w14:textId="77777777" w:rsidR="005A2255" w:rsidRPr="00F96D86" w:rsidRDefault="005A2255" w:rsidP="005A2255">
      <w:pPr>
        <w:pStyle w:val="Prrafodelista"/>
        <w:tabs>
          <w:tab w:val="left" w:pos="1635"/>
        </w:tabs>
        <w:rPr>
          <w:lang w:val="es-PY"/>
        </w:rPr>
      </w:pPr>
      <w:r w:rsidRPr="00F96D86">
        <w:rPr>
          <w:lang w:val="es-PY"/>
        </w:rPr>
        <w:t>9.5 Prostática</w:t>
      </w:r>
    </w:p>
    <w:p w14:paraId="4552EDD5" w14:textId="77777777" w:rsidR="00AF22EA" w:rsidRDefault="005A2255" w:rsidP="00AF22EA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9.6 Abdominal total</w:t>
      </w:r>
    </w:p>
    <w:p w14:paraId="21FBBBF1" w14:textId="728DCF34" w:rsidR="005A2255" w:rsidRPr="00AF22EA" w:rsidRDefault="005A2255" w:rsidP="00AF22EA">
      <w:pPr>
        <w:pStyle w:val="Prrafodelista"/>
        <w:tabs>
          <w:tab w:val="left" w:pos="1635"/>
        </w:tabs>
        <w:rPr>
          <w:lang w:val="es-PY"/>
        </w:rPr>
      </w:pPr>
      <w:r w:rsidRPr="00AF22EA">
        <w:rPr>
          <w:lang w:val="es-PY"/>
        </w:rPr>
        <w:t>8.7 Mamas</w:t>
      </w:r>
    </w:p>
    <w:p w14:paraId="5165D2AF" w14:textId="77777777" w:rsidR="005A2255" w:rsidRPr="00210FEE" w:rsidRDefault="005A2255" w:rsidP="005A2255">
      <w:pPr>
        <w:tabs>
          <w:tab w:val="left" w:pos="1635"/>
        </w:tabs>
        <w:rPr>
          <w:lang w:val="es-PY"/>
        </w:rPr>
      </w:pPr>
      <w:r w:rsidRPr="00DC1CF9">
        <w:rPr>
          <w:lang w:val="es-PY"/>
        </w:rPr>
        <w:t>_________________________________________________________________________________</w:t>
      </w:r>
    </w:p>
    <w:p w14:paraId="4A505E03" w14:textId="77777777" w:rsidR="005A2255" w:rsidRDefault="005A2255" w:rsidP="005A2255">
      <w:pPr>
        <w:pStyle w:val="Prrafodelista"/>
        <w:tabs>
          <w:tab w:val="left" w:pos="1635"/>
        </w:tabs>
        <w:rPr>
          <w:color w:val="2E74B5" w:themeColor="accent5" w:themeShade="BF"/>
          <w:lang w:val="es-PY"/>
        </w:rPr>
      </w:pPr>
    </w:p>
    <w:p w14:paraId="08337C26" w14:textId="77777777" w:rsidR="005A2255" w:rsidRPr="00210FEE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 w:rsidRPr="00D0066E">
        <w:rPr>
          <w:color w:val="2E74B5" w:themeColor="accent5" w:themeShade="BF"/>
          <w:lang w:val="es-PY"/>
        </w:rPr>
        <w:t>Electrocardiogramas (sin límites)</w:t>
      </w:r>
    </w:p>
    <w:p w14:paraId="3A2E763A" w14:textId="77777777" w:rsidR="005A2255" w:rsidRPr="00210FEE" w:rsidRDefault="005A2255" w:rsidP="005A2255">
      <w:pPr>
        <w:tabs>
          <w:tab w:val="left" w:pos="1635"/>
        </w:tabs>
        <w:rPr>
          <w:color w:val="C45911" w:themeColor="accent2" w:themeShade="BF"/>
          <w:lang w:val="es-PY"/>
        </w:rPr>
      </w:pPr>
      <w:r w:rsidRPr="00A12DE2">
        <w:rPr>
          <w:lang w:val="es-PY"/>
        </w:rPr>
        <w:t>_____________________________________________________________________________________</w:t>
      </w:r>
      <w:r>
        <w:rPr>
          <w:color w:val="C45911" w:themeColor="accent2" w:themeShade="BF"/>
          <w:lang w:val="es-P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237A604B" w14:textId="77777777" w:rsidR="005A2255" w:rsidRPr="003C0DCE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>
        <w:rPr>
          <w:color w:val="2E74B5" w:themeColor="accent5" w:themeShade="BF"/>
          <w:lang w:val="es-PY"/>
        </w:rPr>
        <w:t>Pap y colposcopia (1</w:t>
      </w:r>
      <w:r w:rsidRPr="003C0DCE">
        <w:rPr>
          <w:color w:val="2E74B5" w:themeColor="accent5" w:themeShade="BF"/>
          <w:lang w:val="es-PY"/>
        </w:rPr>
        <w:t xml:space="preserve"> por beneficiario por año de contrato</w:t>
      </w:r>
      <w:r>
        <w:rPr>
          <w:color w:val="2E74B5" w:themeColor="accent5" w:themeShade="BF"/>
          <w:lang w:val="es-PY"/>
        </w:rPr>
        <w:t>)</w:t>
      </w:r>
    </w:p>
    <w:p w14:paraId="28CCF331" w14:textId="77777777" w:rsidR="005A2255" w:rsidRPr="00123180" w:rsidRDefault="005A2255" w:rsidP="005A2255">
      <w:pPr>
        <w:tabs>
          <w:tab w:val="left" w:pos="1635"/>
        </w:tabs>
        <w:rPr>
          <w:lang w:val="es-PY"/>
        </w:rPr>
      </w:pPr>
      <w:r w:rsidRPr="00DA6949">
        <w:rPr>
          <w:lang w:val="es-PY"/>
        </w:rPr>
        <w:t>_______________________________________________________________________________</w:t>
      </w:r>
    </w:p>
    <w:p w14:paraId="599A5F63" w14:textId="5D492083" w:rsidR="005A2255" w:rsidRPr="00123180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>
        <w:rPr>
          <w:color w:val="2E74B5" w:themeColor="accent5" w:themeShade="BF"/>
          <w:lang w:val="es-PY"/>
        </w:rPr>
        <w:t xml:space="preserve">Tomografía simple (1 </w:t>
      </w:r>
      <w:r w:rsidRPr="006247FF">
        <w:rPr>
          <w:color w:val="2E74B5" w:themeColor="accent5" w:themeShade="BF"/>
          <w:lang w:val="es-PY"/>
        </w:rPr>
        <w:t xml:space="preserve">por beneficiario por año de </w:t>
      </w:r>
      <w:r w:rsidR="00F37D29" w:rsidRPr="006247FF">
        <w:rPr>
          <w:color w:val="2E74B5" w:themeColor="accent5" w:themeShade="BF"/>
          <w:lang w:val="es-PY"/>
        </w:rPr>
        <w:t>contrato)</w:t>
      </w:r>
      <w:r w:rsidR="00F37D29" w:rsidRPr="006247FF">
        <w:rPr>
          <w:noProof/>
          <w:color w:val="2E74B5" w:themeColor="accent5" w:themeShade="BF"/>
          <w:lang w:val="es-ES" w:eastAsia="es-ES"/>
        </w:rPr>
        <w:t xml:space="preserve"> </w:t>
      </w:r>
      <w:r w:rsidR="00F37D29">
        <w:rPr>
          <w:noProof/>
          <w:color w:val="2E74B5" w:themeColor="accent5" w:themeShade="BF"/>
          <w:lang w:val="es-ES" w:eastAsia="es-ES"/>
        </w:rPr>
        <w:t>-</w:t>
      </w:r>
      <w:r w:rsidR="00FA1CEA">
        <w:rPr>
          <w:noProof/>
          <w:color w:val="2E74B5" w:themeColor="accent5" w:themeShade="BF"/>
          <w:lang w:val="es-ES" w:eastAsia="es-ES"/>
        </w:rPr>
        <w:t xml:space="preserve"> carencia de 30 dias-</w:t>
      </w:r>
    </w:p>
    <w:p w14:paraId="124A48D6" w14:textId="77777777" w:rsidR="005A2255" w:rsidRPr="00210FEE" w:rsidRDefault="005A2255" w:rsidP="005A2255">
      <w:pPr>
        <w:tabs>
          <w:tab w:val="left" w:pos="1635"/>
        </w:tabs>
        <w:rPr>
          <w:lang w:val="es-PY"/>
        </w:rPr>
      </w:pPr>
      <w:r w:rsidRPr="00A12DE2">
        <w:rPr>
          <w:lang w:val="es-PY"/>
        </w:rPr>
        <w:t>____________________________________________________________________________________</w:t>
      </w:r>
      <w:r>
        <w:rPr>
          <w:lang w:val="es-PY"/>
        </w:rPr>
        <w:t xml:space="preserve"> </w:t>
      </w:r>
    </w:p>
    <w:p w14:paraId="46D8F47C" w14:textId="6966845C" w:rsidR="005A2255" w:rsidRPr="00D0066E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jc w:val="both"/>
        <w:rPr>
          <w:color w:val="2E74B5" w:themeColor="accent5" w:themeShade="BF"/>
          <w:lang w:val="es-PY"/>
        </w:rPr>
      </w:pPr>
      <w:r w:rsidRPr="00D0066E">
        <w:rPr>
          <w:color w:val="2E74B5" w:themeColor="accent5" w:themeShade="BF"/>
          <w:lang w:val="es-PY"/>
        </w:rPr>
        <w:t>Internación clínica (hasta 8 días y hasta 3 eventos por beneficiario por año de contrato) exclusivamente en el sanatorio Galenos (sala privada con aire acondicionado y baño privado, tv cable, cama para acompañante)</w:t>
      </w:r>
      <w:r w:rsidR="00756752">
        <w:rPr>
          <w:color w:val="2E74B5" w:themeColor="accent5" w:themeShade="BF"/>
          <w:lang w:val="es-PY"/>
        </w:rPr>
        <w:t xml:space="preserve"> – carencia de 180 </w:t>
      </w:r>
      <w:r w:rsidR="00AF22EA">
        <w:rPr>
          <w:color w:val="2E74B5" w:themeColor="accent5" w:themeShade="BF"/>
          <w:lang w:val="es-PY"/>
        </w:rPr>
        <w:t>días</w:t>
      </w:r>
      <w:r w:rsidR="00756752">
        <w:rPr>
          <w:color w:val="2E74B5" w:themeColor="accent5" w:themeShade="BF"/>
          <w:lang w:val="es-PY"/>
        </w:rPr>
        <w:t>-</w:t>
      </w:r>
    </w:p>
    <w:p w14:paraId="0C282279" w14:textId="77777777" w:rsidR="005A2255" w:rsidRPr="004936A6" w:rsidRDefault="005A2255" w:rsidP="005A2255">
      <w:pPr>
        <w:pStyle w:val="Prrafodelista"/>
        <w:tabs>
          <w:tab w:val="left" w:pos="1635"/>
        </w:tabs>
        <w:rPr>
          <w:color w:val="C45911" w:themeColor="accent2" w:themeShade="BF"/>
          <w:lang w:val="es-PY"/>
        </w:rPr>
      </w:pPr>
    </w:p>
    <w:p w14:paraId="7ABF453C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14.1 Pensión Sanatorial 100%</w:t>
      </w:r>
    </w:p>
    <w:p w14:paraId="16D0015D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14.2 Honorario profesional del médico tratante, una visita por día</w:t>
      </w:r>
    </w:p>
    <w:p w14:paraId="44D11C49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 xml:space="preserve">14.3 Alimentación para el paciente 100% </w:t>
      </w:r>
    </w:p>
    <w:p w14:paraId="2536EBA5" w14:textId="4B94AF29" w:rsidR="005A2255" w:rsidRPr="006247FF" w:rsidRDefault="005A2255" w:rsidP="005A2255">
      <w:pPr>
        <w:pStyle w:val="Prrafodelista"/>
        <w:pBdr>
          <w:bottom w:val="single" w:sz="12" w:space="1" w:color="auto"/>
        </w:pBdr>
        <w:tabs>
          <w:tab w:val="left" w:pos="1635"/>
        </w:tabs>
        <w:rPr>
          <w:lang w:val="es-PY"/>
        </w:rPr>
      </w:pPr>
      <w:r>
        <w:rPr>
          <w:lang w:val="es-PY"/>
        </w:rPr>
        <w:t xml:space="preserve">14.4 Medicamentos y descartable Gs. 300.000 por evento – no incluyen medicamentos de receta </w:t>
      </w:r>
      <w:r w:rsidR="00756752">
        <w:rPr>
          <w:lang w:val="es-PY"/>
        </w:rPr>
        <w:t>médica</w:t>
      </w:r>
      <w:r>
        <w:rPr>
          <w:lang w:val="es-PY"/>
        </w:rPr>
        <w:t xml:space="preserve"> ni medicamentos de uso corriente del </w:t>
      </w:r>
      <w:r w:rsidR="00F37D29">
        <w:rPr>
          <w:lang w:val="es-PY"/>
        </w:rPr>
        <w:t>paciente. -</w:t>
      </w:r>
    </w:p>
    <w:p w14:paraId="704EBF0B" w14:textId="77777777" w:rsidR="00AF22EA" w:rsidRDefault="00AF22EA" w:rsidP="005A2255">
      <w:pPr>
        <w:tabs>
          <w:tab w:val="left" w:pos="1635"/>
        </w:tabs>
        <w:rPr>
          <w:lang w:val="es-PY"/>
        </w:rPr>
      </w:pPr>
    </w:p>
    <w:p w14:paraId="6D82DF9D" w14:textId="77777777" w:rsidR="00AF22EA" w:rsidRDefault="00AF22EA" w:rsidP="005A2255">
      <w:pPr>
        <w:tabs>
          <w:tab w:val="left" w:pos="1635"/>
        </w:tabs>
        <w:rPr>
          <w:lang w:val="es-PY"/>
        </w:rPr>
      </w:pPr>
    </w:p>
    <w:p w14:paraId="5E30BED6" w14:textId="77777777" w:rsidR="00AF22EA" w:rsidRDefault="00AF22EA" w:rsidP="005A2255">
      <w:pPr>
        <w:tabs>
          <w:tab w:val="left" w:pos="1635"/>
        </w:tabs>
        <w:rPr>
          <w:lang w:val="es-PY"/>
        </w:rPr>
      </w:pPr>
    </w:p>
    <w:p w14:paraId="5823CFD3" w14:textId="77777777" w:rsidR="00AF22EA" w:rsidRDefault="00AF22EA" w:rsidP="005A2255">
      <w:pPr>
        <w:tabs>
          <w:tab w:val="left" w:pos="1635"/>
        </w:tabs>
        <w:rPr>
          <w:lang w:val="es-PY"/>
        </w:rPr>
      </w:pPr>
    </w:p>
    <w:p w14:paraId="40D8CE29" w14:textId="77777777" w:rsidR="00AF22EA" w:rsidRPr="00A12DE2" w:rsidRDefault="00AF22EA" w:rsidP="005A2255">
      <w:pPr>
        <w:tabs>
          <w:tab w:val="left" w:pos="1635"/>
        </w:tabs>
        <w:rPr>
          <w:lang w:val="es-PY"/>
        </w:rPr>
      </w:pPr>
    </w:p>
    <w:p w14:paraId="232CC0BF" w14:textId="0D6A929E" w:rsidR="005A2255" w:rsidRPr="006247FF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jc w:val="both"/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lastRenderedPageBreak/>
        <w:t>Cirugías (cirugía</w:t>
      </w:r>
      <w:r>
        <w:rPr>
          <w:color w:val="2E74B5" w:themeColor="accent5" w:themeShade="BF"/>
          <w:lang w:val="es-PY"/>
        </w:rPr>
        <w:t xml:space="preserve">s menor, media y grande hasta 1 </w:t>
      </w:r>
      <w:r w:rsidRPr="006247FF">
        <w:rPr>
          <w:color w:val="2E74B5" w:themeColor="accent5" w:themeShade="BF"/>
          <w:lang w:val="es-PY"/>
        </w:rPr>
        <w:t>por beneficiario por año de contrato) exclusivamente en el Sanatorio Galenos (sala privada con aire acondicionado y baño privado, tv cable, cama para acompañante)</w:t>
      </w:r>
      <w:r w:rsidRPr="000B59DC">
        <w:rPr>
          <w:lang w:val="es-PY"/>
        </w:rPr>
        <w:t xml:space="preserve"> </w:t>
      </w:r>
      <w:r>
        <w:rPr>
          <w:color w:val="2E74B5" w:themeColor="accent5" w:themeShade="BF"/>
          <w:lang w:val="es-PY"/>
        </w:rPr>
        <w:t>Ref.</w:t>
      </w:r>
      <w:r w:rsidRPr="00E85660">
        <w:rPr>
          <w:color w:val="2E74B5" w:themeColor="accent5" w:themeShade="BF"/>
          <w:lang w:val="es-PY"/>
        </w:rPr>
        <w:t>: Amputación de dedo, tendón de alquiles, varicoceles, túnel carpiano, quistes de ovario, Apendicetomía, colecistectomía convenci</w:t>
      </w:r>
      <w:r>
        <w:rPr>
          <w:color w:val="2E74B5" w:themeColor="accent5" w:themeShade="BF"/>
          <w:lang w:val="es-PY"/>
        </w:rPr>
        <w:t>onal, Reducción Traumatológica</w:t>
      </w:r>
      <w:r w:rsidRPr="00E85660">
        <w:rPr>
          <w:color w:val="2E74B5" w:themeColor="accent5" w:themeShade="BF"/>
          <w:lang w:val="es-PY"/>
        </w:rPr>
        <w:t>, legrado</w:t>
      </w:r>
      <w:r>
        <w:rPr>
          <w:color w:val="2E74B5" w:themeColor="accent5" w:themeShade="BF"/>
          <w:lang w:val="es-PY"/>
        </w:rPr>
        <w:t>, lipoma, verruga</w:t>
      </w:r>
      <w:r w:rsidR="00756752">
        <w:rPr>
          <w:color w:val="2E74B5" w:themeColor="accent5" w:themeShade="BF"/>
          <w:lang w:val="es-PY"/>
        </w:rPr>
        <w:t xml:space="preserve"> (piel)</w:t>
      </w:r>
      <w:r>
        <w:rPr>
          <w:color w:val="2E74B5" w:themeColor="accent5" w:themeShade="BF"/>
          <w:lang w:val="es-PY"/>
        </w:rPr>
        <w:t xml:space="preserve">, </w:t>
      </w:r>
      <w:r w:rsidR="00693FFE">
        <w:rPr>
          <w:color w:val="2E74B5" w:themeColor="accent5" w:themeShade="BF"/>
          <w:lang w:val="es-PY"/>
        </w:rPr>
        <w:t>Pólipo</w:t>
      </w:r>
      <w:r>
        <w:rPr>
          <w:color w:val="2E74B5" w:themeColor="accent5" w:themeShade="BF"/>
          <w:lang w:val="es-PY"/>
        </w:rPr>
        <w:t xml:space="preserve">. </w:t>
      </w:r>
      <w:r w:rsidR="00756752">
        <w:rPr>
          <w:color w:val="2E74B5" w:themeColor="accent5" w:themeShade="BF"/>
          <w:lang w:val="es-PY"/>
        </w:rPr>
        <w:t xml:space="preserve"> – carencia de 180 </w:t>
      </w:r>
      <w:r w:rsidR="00693FFE">
        <w:rPr>
          <w:color w:val="2E74B5" w:themeColor="accent5" w:themeShade="BF"/>
          <w:lang w:val="es-PY"/>
        </w:rPr>
        <w:t>días</w:t>
      </w:r>
      <w:r w:rsidR="00756752">
        <w:rPr>
          <w:color w:val="2E74B5" w:themeColor="accent5" w:themeShade="BF"/>
          <w:lang w:val="es-PY"/>
        </w:rPr>
        <w:t xml:space="preserve"> para menor y media y 300 </w:t>
      </w:r>
      <w:r w:rsidR="00693FFE">
        <w:rPr>
          <w:color w:val="2E74B5" w:themeColor="accent5" w:themeShade="BF"/>
          <w:lang w:val="es-PY"/>
        </w:rPr>
        <w:t>días</w:t>
      </w:r>
      <w:r w:rsidR="00756752">
        <w:rPr>
          <w:color w:val="2E74B5" w:themeColor="accent5" w:themeShade="BF"/>
          <w:lang w:val="es-PY"/>
        </w:rPr>
        <w:t xml:space="preserve"> para </w:t>
      </w:r>
      <w:proofErr w:type="spellStart"/>
      <w:r w:rsidR="00756752">
        <w:rPr>
          <w:color w:val="2E74B5" w:themeColor="accent5" w:themeShade="BF"/>
          <w:lang w:val="es-PY"/>
        </w:rPr>
        <w:t>cx</w:t>
      </w:r>
      <w:proofErr w:type="spellEnd"/>
      <w:r w:rsidR="00756752">
        <w:rPr>
          <w:color w:val="2E74B5" w:themeColor="accent5" w:themeShade="BF"/>
          <w:lang w:val="es-PY"/>
        </w:rPr>
        <w:t xml:space="preserve"> mayor-</w:t>
      </w:r>
    </w:p>
    <w:p w14:paraId="06EB1E68" w14:textId="77777777" w:rsidR="005A2255" w:rsidRPr="004936A6" w:rsidRDefault="005A2255" w:rsidP="005A2255">
      <w:pPr>
        <w:pStyle w:val="Prrafodelista"/>
        <w:tabs>
          <w:tab w:val="left" w:pos="1635"/>
        </w:tabs>
        <w:rPr>
          <w:color w:val="C45911" w:themeColor="accent2" w:themeShade="BF"/>
          <w:lang w:val="es-PY"/>
        </w:rPr>
      </w:pPr>
    </w:p>
    <w:p w14:paraId="04FA260B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15.1 Pensión sanatorial 100%</w:t>
      </w:r>
    </w:p>
    <w:p w14:paraId="0B92388F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15.2 Honorario profesional (Cirujano – ayudante – anestesista – instrumentador)</w:t>
      </w:r>
    </w:p>
    <w:p w14:paraId="03908126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15.3 Derecho de quirófano</w:t>
      </w:r>
    </w:p>
    <w:p w14:paraId="59B72EF3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15.4 Alimentación para el paciente 100 %</w:t>
      </w:r>
    </w:p>
    <w:p w14:paraId="4A66C533" w14:textId="5869DF72" w:rsidR="00900522" w:rsidRDefault="005A2255" w:rsidP="00AF22EA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 xml:space="preserve">15.5 Medicamentos y descartables Gs. 400.000 por evento.  – no incluyen medicamentos de receta médica ni medicamentos de uso corriente del </w:t>
      </w:r>
      <w:r w:rsidR="00F37D29">
        <w:rPr>
          <w:lang w:val="es-PY"/>
        </w:rPr>
        <w:t>paciente. -</w:t>
      </w:r>
    </w:p>
    <w:p w14:paraId="5FA125B6" w14:textId="7B3FD166" w:rsidR="00900522" w:rsidRPr="00900522" w:rsidRDefault="005A2255" w:rsidP="005A2255">
      <w:pPr>
        <w:tabs>
          <w:tab w:val="left" w:pos="1635"/>
        </w:tabs>
        <w:rPr>
          <w:lang w:val="es-PY"/>
        </w:rPr>
      </w:pPr>
      <w:r w:rsidRPr="00A12DE2">
        <w:rPr>
          <w:lang w:val="es-PY"/>
        </w:rPr>
        <w:t>_________________________________________________________________</w:t>
      </w:r>
      <w:r>
        <w:rPr>
          <w:lang w:val="es-PY"/>
        </w:rPr>
        <w:t>_____</w:t>
      </w:r>
    </w:p>
    <w:p w14:paraId="19835648" w14:textId="71E0FEF0" w:rsidR="005A2255" w:rsidRDefault="005A2255" w:rsidP="005A2255">
      <w:pPr>
        <w:tabs>
          <w:tab w:val="left" w:pos="1635"/>
        </w:tabs>
        <w:rPr>
          <w:color w:val="4472C4" w:themeColor="accent1"/>
          <w:lang w:val="es-PY"/>
        </w:rPr>
      </w:pPr>
      <w:r w:rsidRPr="00593DFA">
        <w:rPr>
          <w:color w:val="4472C4" w:themeColor="accent1"/>
          <w:lang w:val="es-PY"/>
        </w:rPr>
        <w:t>Fisioterapia has</w:t>
      </w:r>
      <w:r>
        <w:rPr>
          <w:color w:val="4472C4" w:themeColor="accent1"/>
          <w:lang w:val="es-PY"/>
        </w:rPr>
        <w:t>t</w:t>
      </w:r>
      <w:r w:rsidRPr="00593DFA">
        <w:rPr>
          <w:color w:val="4472C4" w:themeColor="accent1"/>
          <w:lang w:val="es-PY"/>
        </w:rPr>
        <w:t>a</w:t>
      </w:r>
      <w:r>
        <w:rPr>
          <w:color w:val="4472C4" w:themeColor="accent1"/>
          <w:lang w:val="es-PY"/>
        </w:rPr>
        <w:t xml:space="preserve"> </w:t>
      </w:r>
      <w:r w:rsidRPr="00593DFA">
        <w:rPr>
          <w:color w:val="4472C4" w:themeColor="accent1"/>
          <w:lang w:val="es-PY"/>
        </w:rPr>
        <w:t>10 sesiones por año de contrat</w:t>
      </w:r>
      <w:r>
        <w:rPr>
          <w:color w:val="4472C4" w:themeColor="accent1"/>
          <w:lang w:val="es-PY"/>
        </w:rPr>
        <w:t>o.</w:t>
      </w:r>
      <w:r w:rsidR="00756752">
        <w:rPr>
          <w:color w:val="4472C4" w:themeColor="accent1"/>
          <w:lang w:val="es-PY"/>
        </w:rPr>
        <w:t xml:space="preserve"> – carencia de 60 </w:t>
      </w:r>
      <w:r w:rsidR="00247D21">
        <w:rPr>
          <w:color w:val="4472C4" w:themeColor="accent1"/>
          <w:lang w:val="es-PY"/>
        </w:rPr>
        <w:t>días</w:t>
      </w:r>
      <w:r w:rsidR="00756752">
        <w:rPr>
          <w:color w:val="4472C4" w:themeColor="accent1"/>
          <w:lang w:val="es-PY"/>
        </w:rPr>
        <w:t>-</w:t>
      </w:r>
    </w:p>
    <w:p w14:paraId="5E91C3DF" w14:textId="77777777" w:rsidR="005A2255" w:rsidRPr="00AF22EA" w:rsidRDefault="005A2255" w:rsidP="005A2255">
      <w:pPr>
        <w:tabs>
          <w:tab w:val="left" w:pos="1635"/>
        </w:tabs>
        <w:rPr>
          <w:lang w:val="es-PY"/>
        </w:rPr>
      </w:pPr>
      <w:r w:rsidRPr="00AF22EA">
        <w:rPr>
          <w:lang w:val="es-PY"/>
        </w:rPr>
        <w:t>Ondas cortas</w:t>
      </w:r>
    </w:p>
    <w:p w14:paraId="1914394D" w14:textId="77777777" w:rsidR="005A2255" w:rsidRPr="00AF22EA" w:rsidRDefault="005A2255" w:rsidP="005A2255">
      <w:pPr>
        <w:tabs>
          <w:tab w:val="left" w:pos="1635"/>
        </w:tabs>
        <w:rPr>
          <w:lang w:val="es-PY"/>
        </w:rPr>
      </w:pPr>
      <w:r w:rsidRPr="00AF22EA">
        <w:rPr>
          <w:lang w:val="es-PY"/>
        </w:rPr>
        <w:t>Ultra sonido</w:t>
      </w:r>
    </w:p>
    <w:p w14:paraId="6E22B99A" w14:textId="4537312C" w:rsidR="00DB50D7" w:rsidRPr="00AF22EA" w:rsidRDefault="005A2255" w:rsidP="00DB50D7">
      <w:pPr>
        <w:pBdr>
          <w:bottom w:val="single" w:sz="12" w:space="1" w:color="auto"/>
        </w:pBdr>
        <w:tabs>
          <w:tab w:val="left" w:pos="1635"/>
        </w:tabs>
        <w:rPr>
          <w:lang w:val="es-PY"/>
        </w:rPr>
      </w:pPr>
      <w:r w:rsidRPr="00AF22EA">
        <w:rPr>
          <w:lang w:val="es-PY"/>
        </w:rPr>
        <w:t>Infrarrojo</w:t>
      </w:r>
    </w:p>
    <w:p w14:paraId="301C4584" w14:textId="77777777" w:rsidR="00900522" w:rsidRPr="00DB50D7" w:rsidRDefault="00900522" w:rsidP="00DB50D7">
      <w:pPr>
        <w:pBdr>
          <w:bottom w:val="single" w:sz="12" w:space="1" w:color="auto"/>
        </w:pBdr>
        <w:tabs>
          <w:tab w:val="left" w:pos="1635"/>
        </w:tabs>
        <w:rPr>
          <w:color w:val="4472C4" w:themeColor="accent1"/>
          <w:lang w:val="es-PY"/>
        </w:rPr>
      </w:pPr>
    </w:p>
    <w:p w14:paraId="4629368C" w14:textId="77777777" w:rsidR="005A2255" w:rsidRDefault="005A2255" w:rsidP="005A225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4472C4" w:themeColor="accent1"/>
          <w:lang w:val="es-PY"/>
        </w:rPr>
      </w:pPr>
      <w:r w:rsidRPr="006E0774">
        <w:rPr>
          <w:color w:val="4472C4" w:themeColor="accent1"/>
          <w:lang w:val="es-PY"/>
        </w:rPr>
        <w:t xml:space="preserve">Cobertura </w:t>
      </w:r>
      <w:r>
        <w:rPr>
          <w:color w:val="4472C4" w:themeColor="accent1"/>
          <w:lang w:val="es-PY"/>
        </w:rPr>
        <w:t xml:space="preserve">de Servicio de Ambulancia 24hs </w:t>
      </w:r>
    </w:p>
    <w:p w14:paraId="361E61B1" w14:textId="77777777" w:rsidR="005A2255" w:rsidRDefault="005A2255" w:rsidP="005A2255">
      <w:pPr>
        <w:pStyle w:val="Prrafodelista"/>
        <w:tabs>
          <w:tab w:val="left" w:pos="1635"/>
        </w:tabs>
        <w:rPr>
          <w:lang w:val="es-PY"/>
        </w:rPr>
      </w:pPr>
      <w:r w:rsidRPr="008973A0">
        <w:rPr>
          <w:lang w:val="es-PY"/>
        </w:rPr>
        <w:t>Cobertura de 1 servicio de traslado</w:t>
      </w:r>
      <w:r>
        <w:rPr>
          <w:lang w:val="es-PY"/>
        </w:rPr>
        <w:t xml:space="preserve"> </w:t>
      </w:r>
      <w:r w:rsidRPr="003D4352">
        <w:rPr>
          <w:lang w:val="es-PY"/>
        </w:rPr>
        <w:t>local por beneficiario por año de contrat</w:t>
      </w:r>
      <w:r>
        <w:rPr>
          <w:lang w:val="es-PY"/>
        </w:rPr>
        <w:t>o.</w:t>
      </w:r>
    </w:p>
    <w:p w14:paraId="46968C0E" w14:textId="46E451B3" w:rsidR="005A2255" w:rsidRPr="00385294" w:rsidRDefault="00000000" w:rsidP="00385294">
      <w:pPr>
        <w:pBdr>
          <w:bottom w:val="single" w:sz="12" w:space="1" w:color="auto"/>
        </w:pBdr>
        <w:tabs>
          <w:tab w:val="left" w:pos="1635"/>
        </w:tabs>
        <w:rPr>
          <w:lang w:val="es-PY"/>
        </w:rPr>
      </w:pPr>
      <w:r>
        <w:pict w14:anchorId="158D1EB1">
          <v:rect id="Rectángulo 1" o:spid="_x0000_s205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14:paraId="0263928D" w14:textId="6DA29801" w:rsidR="00DB50D7" w:rsidRDefault="00DB50D7" w:rsidP="00DB50D7">
      <w:pPr>
        <w:tabs>
          <w:tab w:val="left" w:pos="1635"/>
        </w:tabs>
        <w:rPr>
          <w:lang w:val="es-PY"/>
        </w:rPr>
      </w:pP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  <w:r>
        <w:rPr>
          <w:lang w:val="es-PY"/>
        </w:rPr>
        <w:softHyphen/>
      </w:r>
    </w:p>
    <w:p w14:paraId="67B12664" w14:textId="27EF35EC" w:rsidR="00DB50D7" w:rsidRPr="00B06E2C" w:rsidRDefault="00DB50D7" w:rsidP="00DB50D7">
      <w:pPr>
        <w:pStyle w:val="Prrafodelista"/>
        <w:numPr>
          <w:ilvl w:val="0"/>
          <w:numId w:val="1"/>
        </w:numPr>
        <w:tabs>
          <w:tab w:val="left" w:pos="1635"/>
        </w:tabs>
        <w:rPr>
          <w:color w:val="4472C4" w:themeColor="accent1"/>
          <w:lang w:val="es-PY"/>
        </w:rPr>
      </w:pPr>
      <w:bookmarkStart w:id="0" w:name="_Hlk139363404"/>
      <w:r w:rsidRPr="00B06E2C">
        <w:rPr>
          <w:color w:val="4472C4" w:themeColor="accent1"/>
          <w:lang w:val="es-PY"/>
        </w:rPr>
        <w:t xml:space="preserve">Cobertura de </w:t>
      </w:r>
    </w:p>
    <w:p w14:paraId="20CB9338" w14:textId="1BC1D344" w:rsidR="00DB50D7" w:rsidRPr="00AF22EA" w:rsidRDefault="00700BB8" w:rsidP="00DB50D7">
      <w:pPr>
        <w:tabs>
          <w:tab w:val="left" w:pos="1635"/>
        </w:tabs>
        <w:ind w:left="360"/>
        <w:rPr>
          <w:lang w:val="es-PY"/>
        </w:rPr>
      </w:pPr>
      <w:r w:rsidRPr="00AF22EA">
        <w:rPr>
          <w:lang w:val="es-PY"/>
        </w:rPr>
        <w:t>Colonoscopia (</w:t>
      </w:r>
      <w:r w:rsidR="00DB50D7" w:rsidRPr="00AF22EA">
        <w:rPr>
          <w:lang w:val="es-PY"/>
        </w:rPr>
        <w:t xml:space="preserve">1 por </w:t>
      </w:r>
      <w:r w:rsidR="00900522" w:rsidRPr="00AF22EA">
        <w:rPr>
          <w:lang w:val="es-PY"/>
        </w:rPr>
        <w:t>año de</w:t>
      </w:r>
      <w:r w:rsidR="00DB50D7" w:rsidRPr="00AF22EA">
        <w:rPr>
          <w:lang w:val="es-PY"/>
        </w:rPr>
        <w:t xml:space="preserve"> </w:t>
      </w:r>
      <w:r w:rsidR="00900522" w:rsidRPr="00AF22EA">
        <w:rPr>
          <w:lang w:val="es-PY"/>
        </w:rPr>
        <w:t>contrato) –</w:t>
      </w:r>
      <w:r w:rsidR="00DB50D7" w:rsidRPr="00AF22EA">
        <w:rPr>
          <w:lang w:val="es-PY"/>
        </w:rPr>
        <w:t xml:space="preserve"> Carencia de 180 </w:t>
      </w:r>
      <w:r w:rsidR="00385294" w:rsidRPr="00AF22EA">
        <w:rPr>
          <w:lang w:val="es-PY"/>
        </w:rPr>
        <w:t>días</w:t>
      </w:r>
      <w:r w:rsidR="00DB50D7" w:rsidRPr="00AF22EA">
        <w:rPr>
          <w:lang w:val="es-PY"/>
        </w:rPr>
        <w:t>-</w:t>
      </w:r>
    </w:p>
    <w:p w14:paraId="619C4C6E" w14:textId="7C8AB713" w:rsidR="00DB50D7" w:rsidRPr="00AF22EA" w:rsidRDefault="00DB50D7" w:rsidP="00DB50D7">
      <w:pPr>
        <w:tabs>
          <w:tab w:val="left" w:pos="1635"/>
        </w:tabs>
        <w:ind w:left="360"/>
        <w:rPr>
          <w:lang w:val="es-PY"/>
        </w:rPr>
      </w:pPr>
      <w:r w:rsidRPr="00AF22EA">
        <w:rPr>
          <w:lang w:val="es-PY"/>
        </w:rPr>
        <w:t xml:space="preserve">Endoscopia digestiva (1 por año de contrato) – Carencia de 180 </w:t>
      </w:r>
      <w:r w:rsidR="00385294" w:rsidRPr="00AF22EA">
        <w:rPr>
          <w:lang w:val="es-PY"/>
        </w:rPr>
        <w:t>días</w:t>
      </w:r>
      <w:r w:rsidRPr="00AF22EA">
        <w:rPr>
          <w:lang w:val="es-PY"/>
        </w:rPr>
        <w:t>-</w:t>
      </w:r>
    </w:p>
    <w:p w14:paraId="2447A0C6" w14:textId="0255C0DB" w:rsidR="00DB50D7" w:rsidRPr="00AF22EA" w:rsidRDefault="00700BB8" w:rsidP="00B06E2C">
      <w:pPr>
        <w:tabs>
          <w:tab w:val="left" w:pos="1635"/>
        </w:tabs>
        <w:ind w:left="360"/>
        <w:rPr>
          <w:lang w:val="es-PY"/>
        </w:rPr>
      </w:pPr>
      <w:r w:rsidRPr="00AF22EA">
        <w:rPr>
          <w:lang w:val="es-PY"/>
        </w:rPr>
        <w:t xml:space="preserve">Eco cardio Doppler (1 por año de contrato) -carencia de 180 </w:t>
      </w:r>
      <w:r w:rsidR="00385294" w:rsidRPr="00AF22EA">
        <w:rPr>
          <w:lang w:val="es-PY"/>
        </w:rPr>
        <w:t>días</w:t>
      </w:r>
      <w:r w:rsidRPr="00AF22EA">
        <w:rPr>
          <w:lang w:val="es-PY"/>
        </w:rPr>
        <w:t>)</w:t>
      </w:r>
    </w:p>
    <w:bookmarkEnd w:id="0"/>
    <w:p w14:paraId="02B7F648" w14:textId="77777777" w:rsidR="00DB50D7" w:rsidRPr="00AF22EA" w:rsidRDefault="00DB50D7" w:rsidP="00DB50D7">
      <w:pPr>
        <w:tabs>
          <w:tab w:val="left" w:pos="1635"/>
        </w:tabs>
        <w:rPr>
          <w:lang w:val="es-PY"/>
        </w:rPr>
      </w:pPr>
    </w:p>
    <w:p w14:paraId="1887DD3D" w14:textId="76863608" w:rsidR="005A2255" w:rsidRPr="009B3A3B" w:rsidRDefault="005A2255" w:rsidP="007D239B">
      <w:pPr>
        <w:pStyle w:val="Prrafodelista"/>
        <w:numPr>
          <w:ilvl w:val="0"/>
          <w:numId w:val="3"/>
        </w:numPr>
        <w:jc w:val="both"/>
        <w:rPr>
          <w:b/>
          <w:lang w:val="es-PY"/>
        </w:rPr>
      </w:pPr>
      <w:r w:rsidRPr="009B3A3B">
        <w:rPr>
          <w:b/>
          <w:lang w:val="es-PY"/>
        </w:rPr>
        <w:t xml:space="preserve">Plan individual </w:t>
      </w:r>
      <w:r w:rsidR="00B06E2C">
        <w:rPr>
          <w:b/>
          <w:lang w:val="es-PY"/>
        </w:rPr>
        <w:t xml:space="preserve">corporativo </w:t>
      </w:r>
      <w:r w:rsidRPr="009B3A3B">
        <w:rPr>
          <w:b/>
          <w:lang w:val="es-PY"/>
        </w:rPr>
        <w:t>……………………………</w:t>
      </w:r>
      <w:r w:rsidR="007D239B">
        <w:rPr>
          <w:b/>
          <w:lang w:val="es-PY"/>
        </w:rPr>
        <w:t>…</w:t>
      </w:r>
      <w:r w:rsidRPr="009B3A3B">
        <w:rPr>
          <w:b/>
          <w:lang w:val="es-PY"/>
        </w:rPr>
        <w:t xml:space="preserve">         Gs.    </w:t>
      </w:r>
      <w:r w:rsidR="00756752">
        <w:rPr>
          <w:b/>
          <w:lang w:val="es-PY"/>
        </w:rPr>
        <w:t>220</w:t>
      </w:r>
      <w:r w:rsidRPr="009B3A3B">
        <w:rPr>
          <w:b/>
          <w:lang w:val="es-PY"/>
        </w:rPr>
        <w:t>.000</w:t>
      </w:r>
    </w:p>
    <w:p w14:paraId="2F3F3312" w14:textId="77777777" w:rsidR="005A2255" w:rsidRDefault="005A2255" w:rsidP="007D239B">
      <w:pPr>
        <w:pStyle w:val="Prrafodelista"/>
        <w:jc w:val="both"/>
        <w:rPr>
          <w:lang w:val="es-PY"/>
        </w:rPr>
      </w:pPr>
    </w:p>
    <w:p w14:paraId="2696FF13" w14:textId="43331DEE" w:rsidR="005A2255" w:rsidRPr="007D239B" w:rsidRDefault="005A2255" w:rsidP="007D239B">
      <w:pPr>
        <w:pStyle w:val="Prrafodelista"/>
        <w:numPr>
          <w:ilvl w:val="0"/>
          <w:numId w:val="3"/>
        </w:numPr>
        <w:jc w:val="both"/>
        <w:rPr>
          <w:b/>
          <w:lang w:val="es-PY"/>
        </w:rPr>
      </w:pPr>
      <w:r w:rsidRPr="007D239B">
        <w:rPr>
          <w:b/>
          <w:lang w:val="es-PY"/>
        </w:rPr>
        <w:t xml:space="preserve">Adherente mayor (18 a 55 </w:t>
      </w:r>
      <w:r w:rsidR="007D239B" w:rsidRPr="007D239B">
        <w:rPr>
          <w:b/>
          <w:lang w:val="es-PY"/>
        </w:rPr>
        <w:t>años) …</w:t>
      </w:r>
      <w:r w:rsidR="00900522" w:rsidRPr="007D239B">
        <w:rPr>
          <w:b/>
          <w:lang w:val="es-PY"/>
        </w:rPr>
        <w:t xml:space="preserve">…………………….         </w:t>
      </w:r>
      <w:r w:rsidRPr="007D239B">
        <w:rPr>
          <w:b/>
          <w:lang w:val="es-PY"/>
        </w:rPr>
        <w:t>Gs.     1</w:t>
      </w:r>
      <w:r w:rsidR="00756752" w:rsidRPr="007D239B">
        <w:rPr>
          <w:b/>
          <w:lang w:val="es-PY"/>
        </w:rPr>
        <w:t>2</w:t>
      </w:r>
      <w:r w:rsidRPr="007D239B">
        <w:rPr>
          <w:b/>
          <w:lang w:val="es-PY"/>
        </w:rPr>
        <w:t>0.000</w:t>
      </w:r>
    </w:p>
    <w:p w14:paraId="07C20684" w14:textId="1C879C9D" w:rsidR="00385294" w:rsidRPr="007D239B" w:rsidRDefault="00385294" w:rsidP="007D239B">
      <w:pPr>
        <w:pStyle w:val="Prrafodelista"/>
        <w:numPr>
          <w:ilvl w:val="0"/>
          <w:numId w:val="3"/>
        </w:numPr>
        <w:jc w:val="both"/>
        <w:rPr>
          <w:b/>
          <w:lang w:val="es-PY"/>
        </w:rPr>
      </w:pPr>
      <w:r w:rsidRPr="007D239B">
        <w:rPr>
          <w:b/>
          <w:lang w:val="es-PY"/>
        </w:rPr>
        <w:t>Adherente menor</w:t>
      </w:r>
      <w:r w:rsidR="007D239B" w:rsidRPr="007D239B">
        <w:rPr>
          <w:b/>
          <w:lang w:val="es-PY"/>
        </w:rPr>
        <w:t xml:space="preserve">………………………………………………         </w:t>
      </w:r>
      <w:r w:rsidRPr="007D239B">
        <w:rPr>
          <w:b/>
          <w:lang w:val="es-PY"/>
        </w:rPr>
        <w:t>Gs.       80.000</w:t>
      </w:r>
    </w:p>
    <w:p w14:paraId="499648AA" w14:textId="77777777" w:rsidR="005A2255" w:rsidRPr="007D239B" w:rsidRDefault="005A2255" w:rsidP="007D239B">
      <w:pPr>
        <w:pStyle w:val="Prrafodelista"/>
        <w:rPr>
          <w:b/>
          <w:lang w:val="es-PY"/>
        </w:rPr>
      </w:pPr>
    </w:p>
    <w:p w14:paraId="256E7D8C" w14:textId="77777777" w:rsidR="005A2255" w:rsidRDefault="005A2255" w:rsidP="005A2255">
      <w:pPr>
        <w:pStyle w:val="Prrafodelista"/>
        <w:rPr>
          <w:lang w:val="es-PY"/>
        </w:rPr>
      </w:pPr>
    </w:p>
    <w:p w14:paraId="1AD32AE5" w14:textId="77777777" w:rsidR="005A2255" w:rsidRDefault="005A2255" w:rsidP="005A2255">
      <w:pPr>
        <w:pStyle w:val="Prrafodelista"/>
        <w:rPr>
          <w:lang w:val="es-PY"/>
        </w:rPr>
      </w:pPr>
    </w:p>
    <w:p w14:paraId="32214E29" w14:textId="77777777" w:rsidR="005A2255" w:rsidRDefault="005A2255" w:rsidP="005A2255">
      <w:pPr>
        <w:pStyle w:val="Prrafodelista"/>
        <w:rPr>
          <w:lang w:val="es-PY"/>
        </w:rPr>
      </w:pPr>
    </w:p>
    <w:p w14:paraId="42C052DC" w14:textId="77777777" w:rsidR="005A2255" w:rsidRDefault="005A2255" w:rsidP="005A2255">
      <w:pPr>
        <w:pStyle w:val="Prrafodelista"/>
        <w:rPr>
          <w:lang w:val="es-PY"/>
        </w:rPr>
      </w:pPr>
    </w:p>
    <w:p w14:paraId="6737A533" w14:textId="77777777" w:rsidR="005A2255" w:rsidRDefault="005A2255" w:rsidP="005A2255">
      <w:pPr>
        <w:pStyle w:val="Prrafodelista"/>
        <w:rPr>
          <w:lang w:val="es-PY"/>
        </w:rPr>
      </w:pPr>
    </w:p>
    <w:p w14:paraId="5CC98937" w14:textId="77777777" w:rsidR="005A2255" w:rsidRDefault="005A2255" w:rsidP="005A2255">
      <w:pPr>
        <w:pStyle w:val="Prrafodelista"/>
        <w:rPr>
          <w:lang w:val="es-PY"/>
        </w:rPr>
      </w:pPr>
    </w:p>
    <w:p w14:paraId="3AA1EE34" w14:textId="77777777" w:rsidR="005A2255" w:rsidRPr="007D31C0" w:rsidRDefault="005A2255" w:rsidP="005A2255">
      <w:pPr>
        <w:rPr>
          <w:lang w:val="es-PY"/>
        </w:rPr>
      </w:pPr>
    </w:p>
    <w:p w14:paraId="713C17F4" w14:textId="77777777" w:rsidR="005A2255" w:rsidRPr="00593DFA" w:rsidRDefault="005A2255" w:rsidP="005A2255">
      <w:pPr>
        <w:rPr>
          <w:lang w:val="es-ES"/>
        </w:rPr>
      </w:pPr>
    </w:p>
    <w:p w14:paraId="4180503A" w14:textId="0F5F2DE1" w:rsidR="00780AE7" w:rsidRDefault="00780AE7"/>
    <w:sectPr w:rsidR="00780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B2735" w14:textId="77777777" w:rsidR="00AB72C6" w:rsidRDefault="00AB72C6">
      <w:pPr>
        <w:spacing w:after="0" w:line="240" w:lineRule="auto"/>
      </w:pPr>
      <w:r>
        <w:separator/>
      </w:r>
    </w:p>
  </w:endnote>
  <w:endnote w:type="continuationSeparator" w:id="0">
    <w:p w14:paraId="12923744" w14:textId="77777777" w:rsidR="00AB72C6" w:rsidRDefault="00AB7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89D3" w14:textId="77777777" w:rsidR="000A6040" w:rsidRDefault="000A60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B1CA6" w14:textId="77777777" w:rsidR="000A6040" w:rsidRDefault="000A60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56F4" w14:textId="77777777" w:rsidR="000A6040" w:rsidRDefault="000A60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0160C" w14:textId="77777777" w:rsidR="00AB72C6" w:rsidRDefault="00AB72C6">
      <w:pPr>
        <w:spacing w:after="0" w:line="240" w:lineRule="auto"/>
      </w:pPr>
      <w:r>
        <w:separator/>
      </w:r>
    </w:p>
  </w:footnote>
  <w:footnote w:type="continuationSeparator" w:id="0">
    <w:p w14:paraId="52D568A6" w14:textId="77777777" w:rsidR="00AB72C6" w:rsidRDefault="00AB7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171" w14:textId="6EE53D01" w:rsidR="000A6040" w:rsidRDefault="000A6040">
    <w:pPr>
      <w:pStyle w:val="Encabezado"/>
    </w:pPr>
    <w:r>
      <w:rPr>
        <w:noProof/>
      </w:rPr>
      <w:pict w14:anchorId="6B6248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999235" o:spid="_x0000_s1026" type="#_x0000_t75" style="position:absolute;margin-left:0;margin-top:0;width:467.9pt;height:467.9pt;z-index:-251657216;mso-position-horizontal:center;mso-position-horizontal-relative:margin;mso-position-vertical:center;mso-position-vertical-relative:margin" o:allowincell="f">
          <v:imagedata r:id="rId1" o:title="Logo Transparente0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219F" w14:textId="34908B10" w:rsidR="007D2C9F" w:rsidRDefault="000A6040" w:rsidP="00122C80">
    <w:pPr>
      <w:pStyle w:val="Encabezado"/>
      <w:rPr>
        <w:rFonts w:ascii="Britannic Bold" w:hAnsi="Britannic Bold"/>
        <w:noProof/>
        <w:lang w:val="es-ES" w:eastAsia="es-ES"/>
      </w:rPr>
    </w:pPr>
    <w:r>
      <w:rPr>
        <w:rFonts w:ascii="Britannic Bold" w:hAnsi="Britannic Bold"/>
        <w:noProof/>
        <w:lang w:val="es-ES" w:eastAsia="es-ES"/>
      </w:rPr>
      <w:pict w14:anchorId="2833B8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999236" o:spid="_x0000_s1027" type="#_x0000_t75" style="position:absolute;margin-left:0;margin-top:0;width:467.9pt;height:467.9pt;z-index:-251656192;mso-position-horizontal:center;mso-position-horizontal-relative:margin;mso-position-vertical:center;mso-position-vertical-relative:margin" o:allowincell="f">
          <v:imagedata r:id="rId1" o:title="Logo Transparente02" gain="19661f" blacklevel="22938f"/>
        </v:shape>
      </w:pict>
    </w:r>
  </w:p>
  <w:p w14:paraId="770EA79A" w14:textId="77777777" w:rsidR="007D2C9F" w:rsidRDefault="007D2C9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3DC93" w14:textId="3DFD8317" w:rsidR="000A6040" w:rsidRDefault="000A6040">
    <w:pPr>
      <w:pStyle w:val="Encabezado"/>
    </w:pPr>
    <w:r>
      <w:rPr>
        <w:noProof/>
      </w:rPr>
      <w:pict w14:anchorId="419AE8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999234" o:spid="_x0000_s1025" type="#_x0000_t75" style="position:absolute;margin-left:0;margin-top:0;width:467.9pt;height:467.9pt;z-index:-251658240;mso-position-horizontal:center;mso-position-horizontal-relative:margin;mso-position-vertical:center;mso-position-vertical-relative:margin" o:allowincell="f">
          <v:imagedata r:id="rId1" o:title="Logo Transparente0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90A31"/>
    <w:multiLevelType w:val="hybridMultilevel"/>
    <w:tmpl w:val="5A141DB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E019C"/>
    <w:multiLevelType w:val="hybridMultilevel"/>
    <w:tmpl w:val="E9E22E74"/>
    <w:lvl w:ilvl="0" w:tplc="F05CAD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039EC"/>
    <w:multiLevelType w:val="multilevel"/>
    <w:tmpl w:val="C69CEB0A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3" w15:restartNumberingAfterBreak="0">
    <w:nsid w:val="576743BF"/>
    <w:multiLevelType w:val="multilevel"/>
    <w:tmpl w:val="942278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496771202">
    <w:abstractNumId w:val="1"/>
  </w:num>
  <w:num w:numId="2" w16cid:durableId="1659265128">
    <w:abstractNumId w:val="2"/>
  </w:num>
  <w:num w:numId="3" w16cid:durableId="1320229401">
    <w:abstractNumId w:val="0"/>
  </w:num>
  <w:num w:numId="4" w16cid:durableId="1478499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255"/>
    <w:rsid w:val="0001064D"/>
    <w:rsid w:val="000374AB"/>
    <w:rsid w:val="000A6040"/>
    <w:rsid w:val="000B19F2"/>
    <w:rsid w:val="000E5A3C"/>
    <w:rsid w:val="00122C80"/>
    <w:rsid w:val="00170E26"/>
    <w:rsid w:val="00247D21"/>
    <w:rsid w:val="002812FA"/>
    <w:rsid w:val="00385294"/>
    <w:rsid w:val="003A5677"/>
    <w:rsid w:val="004215B4"/>
    <w:rsid w:val="004372C1"/>
    <w:rsid w:val="004753AD"/>
    <w:rsid w:val="00556B2B"/>
    <w:rsid w:val="0056101B"/>
    <w:rsid w:val="0057203C"/>
    <w:rsid w:val="00595A54"/>
    <w:rsid w:val="005A2255"/>
    <w:rsid w:val="005B4471"/>
    <w:rsid w:val="005F34EA"/>
    <w:rsid w:val="005F4CBA"/>
    <w:rsid w:val="00693FFE"/>
    <w:rsid w:val="006F2BC6"/>
    <w:rsid w:val="00700BB8"/>
    <w:rsid w:val="00710C81"/>
    <w:rsid w:val="00756752"/>
    <w:rsid w:val="00780AE7"/>
    <w:rsid w:val="007D239B"/>
    <w:rsid w:val="007D2C9F"/>
    <w:rsid w:val="00876A9E"/>
    <w:rsid w:val="00900522"/>
    <w:rsid w:val="00962580"/>
    <w:rsid w:val="00972CB5"/>
    <w:rsid w:val="009C498C"/>
    <w:rsid w:val="009E78FB"/>
    <w:rsid w:val="00AB72C6"/>
    <w:rsid w:val="00AF22EA"/>
    <w:rsid w:val="00B06E2C"/>
    <w:rsid w:val="00C0485F"/>
    <w:rsid w:val="00C632A3"/>
    <w:rsid w:val="00DB50D7"/>
    <w:rsid w:val="00F37D29"/>
    <w:rsid w:val="00FA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E3F2373"/>
  <w15:docId w15:val="{452CB97A-A0A3-4DED-B155-0EF4E30B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255"/>
    <w:rPr>
      <w:kern w:val="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225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A22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2255"/>
    <w:rPr>
      <w:kern w:val="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22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2C80"/>
    <w:rPr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887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ATEF RISLAN CALABRO</dc:creator>
  <cp:keywords/>
  <dc:description/>
  <cp:lastModifiedBy>Mirella Alves</cp:lastModifiedBy>
  <cp:revision>11</cp:revision>
  <cp:lastPrinted>2023-12-26T11:54:00Z</cp:lastPrinted>
  <dcterms:created xsi:type="dcterms:W3CDTF">2023-03-20T13:00:00Z</dcterms:created>
  <dcterms:modified xsi:type="dcterms:W3CDTF">2023-12-26T11:58:00Z</dcterms:modified>
</cp:coreProperties>
</file>